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00D" w:rsidRDefault="00F934E9">
      <w:pPr>
        <w:rPr>
          <w:rFonts w:ascii="Bauhaus 93" w:hAnsi="Bauhaus 93"/>
          <w:sz w:val="28"/>
          <w:szCs w:val="28"/>
        </w:rPr>
      </w:pPr>
      <w:r>
        <w:rPr>
          <w:rFonts w:ascii="Bauhaus 93" w:hAnsi="Bauhaus 93"/>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141.75pt">
            <v:imagedata r:id="rId5" o:title="Presentación1"/>
          </v:shape>
        </w:pict>
      </w:r>
    </w:p>
    <w:p w:rsidR="00C8100D" w:rsidRDefault="00C8100D">
      <w:pPr>
        <w:rPr>
          <w:rFonts w:ascii="Bauhaus 93" w:hAnsi="Bauhaus 93"/>
          <w:sz w:val="28"/>
          <w:szCs w:val="28"/>
        </w:rPr>
      </w:pPr>
    </w:p>
    <w:p w:rsidR="00324802" w:rsidRDefault="00324802">
      <w:pPr>
        <w:rPr>
          <w:rFonts w:ascii="Comic Sans MS" w:hAnsi="Comic Sans MS"/>
          <w:sz w:val="28"/>
          <w:szCs w:val="28"/>
        </w:rPr>
      </w:pPr>
      <w:r w:rsidRPr="00324802">
        <w:rPr>
          <w:rFonts w:ascii="Comic Sans MS" w:hAnsi="Comic Sans MS"/>
          <w:b/>
          <w:sz w:val="28"/>
          <w:szCs w:val="28"/>
        </w:rPr>
        <w:t>Meta</w:t>
      </w:r>
      <w:r>
        <w:rPr>
          <w:rFonts w:ascii="Comic Sans MS" w:hAnsi="Comic Sans MS"/>
          <w:sz w:val="28"/>
          <w:szCs w:val="28"/>
        </w:rPr>
        <w:t>: reconocer las características del amor cristiano y comprender por qué es fundamental en la construcción de la comunidad.</w:t>
      </w:r>
    </w:p>
    <w:p w:rsidR="00573274" w:rsidRDefault="00573274">
      <w:pPr>
        <w:rPr>
          <w:rFonts w:ascii="Comic Sans MS" w:hAnsi="Comic Sans MS"/>
          <w:sz w:val="28"/>
          <w:szCs w:val="28"/>
        </w:rPr>
      </w:pPr>
      <w:r w:rsidRPr="00573274">
        <w:rPr>
          <w:rFonts w:ascii="Comic Sans MS" w:hAnsi="Comic Sans MS"/>
          <w:b/>
          <w:sz w:val="28"/>
          <w:szCs w:val="28"/>
        </w:rPr>
        <w:t>Signo</w:t>
      </w:r>
      <w:r>
        <w:rPr>
          <w:rFonts w:ascii="Comic Sans MS" w:hAnsi="Comic Sans MS"/>
          <w:sz w:val="28"/>
          <w:szCs w:val="28"/>
        </w:rPr>
        <w:t>: fotos de jòvenes participando en una comunidad de fe.</w:t>
      </w:r>
    </w:p>
    <w:p w:rsidR="00324802" w:rsidRDefault="00573274">
      <w:pPr>
        <w:rPr>
          <w:rFonts w:ascii="Comic Sans MS" w:hAnsi="Comic Sans MS"/>
          <w:b/>
          <w:sz w:val="28"/>
          <w:szCs w:val="28"/>
        </w:rPr>
      </w:pPr>
      <w:r w:rsidRPr="00573274">
        <w:rPr>
          <w:rFonts w:ascii="Comic Sans MS" w:hAnsi="Comic Sans MS"/>
          <w:b/>
          <w:sz w:val="28"/>
          <w:szCs w:val="28"/>
        </w:rPr>
        <w:t>Palabra</w:t>
      </w:r>
      <w:r>
        <w:rPr>
          <w:rFonts w:ascii="Comic Sans MS" w:hAnsi="Comic Sans MS"/>
          <w:b/>
          <w:sz w:val="28"/>
          <w:szCs w:val="28"/>
        </w:rPr>
        <w:t xml:space="preserve"> de Dios:</w:t>
      </w:r>
      <w:r w:rsidRPr="00573274">
        <w:rPr>
          <w:rFonts w:ascii="Comic Sans MS" w:hAnsi="Comic Sans MS"/>
          <w:b/>
          <w:sz w:val="28"/>
          <w:szCs w:val="28"/>
        </w:rPr>
        <w:t xml:space="preserve"> </w:t>
      </w:r>
      <w:r>
        <w:rPr>
          <w:rFonts w:ascii="Comic Sans MS" w:hAnsi="Comic Sans MS"/>
          <w:b/>
          <w:sz w:val="28"/>
          <w:szCs w:val="28"/>
        </w:rPr>
        <w:t xml:space="preserve">“Señor que todos sean uno para que el mundo crea” </w:t>
      </w:r>
      <w:proofErr w:type="spellStart"/>
      <w:r>
        <w:rPr>
          <w:rFonts w:ascii="Comic Sans MS" w:hAnsi="Comic Sans MS"/>
          <w:b/>
          <w:sz w:val="28"/>
          <w:szCs w:val="28"/>
        </w:rPr>
        <w:t>Jn</w:t>
      </w:r>
      <w:proofErr w:type="spellEnd"/>
      <w:r>
        <w:rPr>
          <w:rFonts w:ascii="Comic Sans MS" w:hAnsi="Comic Sans MS"/>
          <w:b/>
          <w:sz w:val="28"/>
          <w:szCs w:val="28"/>
        </w:rPr>
        <w:t>. 17,21</w:t>
      </w:r>
    </w:p>
    <w:p w:rsidR="00573274" w:rsidRDefault="00573274">
      <w:pPr>
        <w:rPr>
          <w:rFonts w:ascii="Comic Sans MS" w:hAnsi="Comic Sans MS"/>
          <w:b/>
          <w:sz w:val="28"/>
          <w:szCs w:val="28"/>
        </w:rPr>
      </w:pPr>
      <w:r>
        <w:rPr>
          <w:rFonts w:ascii="Comic Sans MS" w:hAnsi="Comic Sans MS"/>
          <w:b/>
          <w:sz w:val="28"/>
          <w:szCs w:val="28"/>
        </w:rPr>
        <w:br/>
        <w:t>Iniciación</w:t>
      </w:r>
    </w:p>
    <w:p w:rsidR="00140697" w:rsidRDefault="00140697">
      <w:pPr>
        <w:rPr>
          <w:rFonts w:ascii="Comic Sans MS" w:hAnsi="Comic Sans MS"/>
          <w:b/>
          <w:sz w:val="28"/>
          <w:szCs w:val="28"/>
        </w:rPr>
      </w:pPr>
      <w:r>
        <w:rPr>
          <w:rFonts w:ascii="Comic Sans MS" w:hAnsi="Comic Sans MS"/>
          <w:b/>
          <w:sz w:val="28"/>
          <w:szCs w:val="28"/>
        </w:rPr>
        <w:t>Compartimos sobre que sabemos de la palabra comunidad. Y vemos el siguiente video.</w:t>
      </w:r>
    </w:p>
    <w:p w:rsidR="00140697" w:rsidRDefault="00F934E9">
      <w:pPr>
        <w:rPr>
          <w:rFonts w:ascii="Comic Sans MS" w:hAnsi="Comic Sans MS"/>
          <w:b/>
          <w:sz w:val="28"/>
          <w:szCs w:val="28"/>
        </w:rPr>
      </w:pPr>
      <w:hyperlink r:id="rId6" w:history="1">
        <w:r w:rsidR="00140697" w:rsidRPr="00906000">
          <w:rPr>
            <w:rStyle w:val="Hipervnculo"/>
            <w:rFonts w:ascii="Comic Sans MS" w:hAnsi="Comic Sans MS"/>
            <w:b/>
            <w:sz w:val="28"/>
            <w:szCs w:val="28"/>
          </w:rPr>
          <w:t>https://www.youtube.com/watch?v=RNqZxWlxsAw</w:t>
        </w:r>
      </w:hyperlink>
    </w:p>
    <w:p w:rsidR="00140697" w:rsidRDefault="00C8100D">
      <w:pPr>
        <w:rPr>
          <w:rFonts w:ascii="Comic Sans MS" w:hAnsi="Comic Sans MS"/>
          <w:b/>
          <w:sz w:val="28"/>
          <w:szCs w:val="28"/>
        </w:rPr>
      </w:pPr>
      <w:r>
        <w:rPr>
          <w:rFonts w:ascii="Comic Sans MS" w:hAnsi="Comic Sans MS"/>
          <w:b/>
          <w:sz w:val="28"/>
          <w:szCs w:val="28"/>
        </w:rPr>
        <w:t>Compartimos</w:t>
      </w:r>
      <w:r w:rsidR="00140697">
        <w:rPr>
          <w:rFonts w:ascii="Comic Sans MS" w:hAnsi="Comic Sans MS"/>
          <w:b/>
          <w:sz w:val="28"/>
          <w:szCs w:val="28"/>
        </w:rPr>
        <w:t xml:space="preserve"> que es una comunidad, </w:t>
      </w:r>
      <w:r w:rsidR="003D79B0">
        <w:rPr>
          <w:rFonts w:ascii="Comic Sans MS" w:hAnsi="Comic Sans MS"/>
          <w:b/>
          <w:sz w:val="28"/>
          <w:szCs w:val="28"/>
        </w:rPr>
        <w:t>desde lo aportado por el video</w:t>
      </w:r>
      <w:r w:rsidR="00140697">
        <w:rPr>
          <w:rFonts w:ascii="Comic Sans MS" w:hAnsi="Comic Sans MS"/>
          <w:b/>
          <w:sz w:val="28"/>
          <w:szCs w:val="28"/>
        </w:rPr>
        <w:t xml:space="preserve"> </w:t>
      </w:r>
    </w:p>
    <w:p w:rsidR="00140697" w:rsidRDefault="00140697">
      <w:pPr>
        <w:rPr>
          <w:rFonts w:ascii="Comic Sans MS" w:hAnsi="Comic Sans MS"/>
          <w:b/>
          <w:sz w:val="28"/>
          <w:szCs w:val="28"/>
        </w:rPr>
      </w:pPr>
    </w:p>
    <w:p w:rsidR="003D79B0" w:rsidRDefault="003D79B0">
      <w:pPr>
        <w:rPr>
          <w:rFonts w:ascii="Comic Sans MS" w:hAnsi="Comic Sans MS"/>
          <w:b/>
          <w:sz w:val="28"/>
          <w:szCs w:val="28"/>
        </w:rPr>
      </w:pPr>
    </w:p>
    <w:p w:rsidR="003D79B0" w:rsidRDefault="003D79B0">
      <w:pPr>
        <w:rPr>
          <w:rFonts w:ascii="Comic Sans MS" w:hAnsi="Comic Sans MS"/>
          <w:b/>
          <w:sz w:val="28"/>
          <w:szCs w:val="28"/>
        </w:rPr>
      </w:pPr>
      <w:bookmarkStart w:id="0" w:name="_GoBack"/>
      <w:bookmarkEnd w:id="0"/>
    </w:p>
    <w:p w:rsidR="003D79B0" w:rsidRDefault="003D79B0">
      <w:pPr>
        <w:rPr>
          <w:rFonts w:ascii="Comic Sans MS" w:hAnsi="Comic Sans MS"/>
          <w:b/>
          <w:sz w:val="28"/>
          <w:szCs w:val="28"/>
        </w:rPr>
      </w:pPr>
    </w:p>
    <w:p w:rsidR="003D79B0" w:rsidRDefault="003D79B0">
      <w:pPr>
        <w:rPr>
          <w:rFonts w:ascii="Comic Sans MS" w:hAnsi="Comic Sans MS"/>
          <w:b/>
          <w:sz w:val="28"/>
          <w:szCs w:val="28"/>
        </w:rPr>
      </w:pPr>
    </w:p>
    <w:p w:rsidR="003D79B0" w:rsidRDefault="003D79B0">
      <w:pPr>
        <w:rPr>
          <w:rFonts w:ascii="Comic Sans MS" w:hAnsi="Comic Sans MS"/>
          <w:b/>
          <w:sz w:val="28"/>
          <w:szCs w:val="28"/>
        </w:rPr>
      </w:pPr>
    </w:p>
    <w:p w:rsidR="00140697" w:rsidRPr="003D79B0" w:rsidRDefault="00140697">
      <w:pPr>
        <w:rPr>
          <w:rFonts w:ascii="Bauhaus 93" w:hAnsi="Bauhaus 93"/>
          <w:b/>
          <w:sz w:val="28"/>
          <w:szCs w:val="28"/>
        </w:rPr>
      </w:pPr>
      <w:r>
        <w:rPr>
          <w:rFonts w:ascii="Comic Sans MS" w:hAnsi="Comic Sans MS"/>
          <w:b/>
          <w:sz w:val="28"/>
          <w:szCs w:val="28"/>
        </w:rPr>
        <w:lastRenderedPageBreak/>
        <w:t xml:space="preserve"> </w:t>
      </w:r>
      <w:r w:rsidRPr="00140697">
        <w:rPr>
          <w:rFonts w:ascii="Bauhaus 93" w:hAnsi="Bauhaus 93"/>
          <w:b/>
          <w:sz w:val="28"/>
          <w:szCs w:val="28"/>
        </w:rPr>
        <w:t xml:space="preserve">Palabra de Dios </w:t>
      </w:r>
      <w:r>
        <w:rPr>
          <w:rFonts w:ascii="Comic Sans MS" w:hAnsi="Comic Sans MS"/>
          <w:b/>
          <w:sz w:val="28"/>
          <w:szCs w:val="28"/>
        </w:rPr>
        <w:t xml:space="preserve"> </w:t>
      </w:r>
    </w:p>
    <w:p w:rsidR="00F306FA" w:rsidRDefault="00F306FA">
      <w:pPr>
        <w:rPr>
          <w:rFonts w:ascii="Comic Sans MS" w:hAnsi="Comic Sans MS"/>
          <w:b/>
          <w:sz w:val="28"/>
          <w:szCs w:val="28"/>
        </w:rPr>
      </w:pPr>
      <w:r>
        <w:rPr>
          <w:rFonts w:ascii="Comic Sans MS" w:hAnsi="Comic Sans MS"/>
          <w:b/>
          <w:sz w:val="28"/>
          <w:szCs w:val="28"/>
        </w:rPr>
        <w:t>Compartimos</w:t>
      </w:r>
      <w:r w:rsidR="00140697">
        <w:rPr>
          <w:rFonts w:ascii="Comic Sans MS" w:hAnsi="Comic Sans MS"/>
          <w:b/>
          <w:sz w:val="28"/>
          <w:szCs w:val="28"/>
        </w:rPr>
        <w:t xml:space="preserve"> la palabra de Dios Hechos 2, 44</w:t>
      </w:r>
      <w:r>
        <w:rPr>
          <w:rFonts w:ascii="Comic Sans MS" w:hAnsi="Comic Sans MS"/>
          <w:b/>
          <w:sz w:val="28"/>
          <w:szCs w:val="28"/>
        </w:rPr>
        <w:t>-47</w:t>
      </w:r>
    </w:p>
    <w:p w:rsidR="00C8100D" w:rsidRDefault="00C8100D" w:rsidP="00F306FA">
      <w:pPr>
        <w:pStyle w:val="Sinespaciado"/>
        <w:jc w:val="both"/>
        <w:rPr>
          <w:rStyle w:val="text"/>
          <w:rFonts w:ascii="Comic Sans MS" w:hAnsi="Comic Sans MS" w:cs="Arial"/>
          <w:b/>
          <w:bCs/>
          <w:color w:val="000000"/>
          <w:sz w:val="24"/>
          <w:szCs w:val="24"/>
          <w:shd w:val="clear" w:color="auto" w:fill="FFFFFF"/>
          <w:vertAlign w:val="superscript"/>
        </w:rPr>
      </w:pPr>
      <w:r>
        <w:rPr>
          <w:rFonts w:ascii="Comic Sans MS" w:hAnsi="Comic Sans MS" w:cs="Arial"/>
          <w:b/>
          <w:bCs/>
          <w:noProof/>
          <w:color w:val="000000"/>
          <w:sz w:val="24"/>
          <w:szCs w:val="24"/>
          <w:vertAlign w:val="superscript"/>
          <w:lang w:eastAsia="es-ES"/>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210185</wp:posOffset>
                </wp:positionV>
                <wp:extent cx="5314950" cy="2962275"/>
                <wp:effectExtent l="0" t="0" r="0" b="9525"/>
                <wp:wrapNone/>
                <wp:docPr id="1" name="Rectángulo redondeado 1"/>
                <wp:cNvGraphicFramePr/>
                <a:graphic xmlns:a="http://schemas.openxmlformats.org/drawingml/2006/main">
                  <a:graphicData uri="http://schemas.microsoft.com/office/word/2010/wordprocessingShape">
                    <wps:wsp>
                      <wps:cNvSpPr/>
                      <wps:spPr>
                        <a:xfrm>
                          <a:off x="0" y="0"/>
                          <a:ext cx="5314950" cy="2962275"/>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00F35F5" id="Rectángulo redondeado 1" o:spid="_x0000_s1026" style="position:absolute;margin-left:0;margin-top:16.55pt;width:418.5pt;height:233.2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" fillcolor="#deeaf6 [660]" stroked="f" strokeweight="1pt">
                <v:stroke joinstyle="miter"/>
                <w10:wrap anchorx="margin"/>
              </v:roundrect>
            </w:pict>
          </mc:Fallback>
        </mc:AlternateContent>
      </w:r>
    </w:p>
    <w:p w:rsidR="00C8100D" w:rsidRDefault="003453A2" w:rsidP="00F306FA">
      <w:pPr>
        <w:pStyle w:val="Sinespaciado"/>
        <w:jc w:val="both"/>
        <w:rPr>
          <w:rStyle w:val="text"/>
          <w:rFonts w:ascii="Comic Sans MS" w:hAnsi="Comic Sans MS" w:cs="Arial"/>
          <w:b/>
          <w:bCs/>
          <w:color w:val="000000"/>
          <w:sz w:val="24"/>
          <w:szCs w:val="24"/>
          <w:shd w:val="clear" w:color="auto" w:fill="FFFFFF"/>
          <w:vertAlign w:val="superscript"/>
        </w:rPr>
      </w:pPr>
      <w:r>
        <w:rPr>
          <w:rFonts w:ascii="Comic Sans MS" w:hAnsi="Comic Sans MS" w:cs="Arial"/>
          <w:b/>
          <w:bCs/>
          <w:noProof/>
          <w:color w:val="000000"/>
          <w:sz w:val="24"/>
          <w:szCs w:val="24"/>
          <w:vertAlign w:val="superscript"/>
          <w:lang w:eastAsia="es-ES"/>
        </w:rPr>
        <mc:AlternateContent>
          <mc:Choice Requires="wps">
            <w:drawing>
              <wp:anchor distT="0" distB="0" distL="114300" distR="114300" simplePos="0" relativeHeight="251660288" behindDoc="0" locked="0" layoutInCell="1" allowOverlap="1">
                <wp:simplePos x="0" y="0"/>
                <wp:positionH relativeFrom="column">
                  <wp:posOffset>281940</wp:posOffset>
                </wp:positionH>
                <wp:positionV relativeFrom="paragraph">
                  <wp:posOffset>83185</wp:posOffset>
                </wp:positionV>
                <wp:extent cx="4686300" cy="2600325"/>
                <wp:effectExtent l="0" t="0" r="0" b="9525"/>
                <wp:wrapNone/>
                <wp:docPr id="2" name="Rectángulo redondeado 2"/>
                <wp:cNvGraphicFramePr/>
                <a:graphic xmlns:a="http://schemas.openxmlformats.org/drawingml/2006/main">
                  <a:graphicData uri="http://schemas.microsoft.com/office/word/2010/wordprocessingShape">
                    <wps:wsp>
                      <wps:cNvSpPr/>
                      <wps:spPr>
                        <a:xfrm>
                          <a:off x="0" y="0"/>
                          <a:ext cx="4686300" cy="2600325"/>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453A2" w:rsidRPr="003453A2" w:rsidRDefault="003453A2" w:rsidP="003453A2">
                            <w:pPr>
                              <w:rPr>
                                <w:rFonts w:ascii="Comic Sans MS" w:hAnsi="Comic Sans MS"/>
                                <w:color w:val="000000" w:themeColor="text1"/>
                                <w:sz w:val="24"/>
                              </w:rPr>
                            </w:pPr>
                          </w:p>
                          <w:p w:rsidR="003453A2" w:rsidRPr="003453A2" w:rsidRDefault="003453A2" w:rsidP="003453A2">
                            <w:pPr>
                              <w:rPr>
                                <w:rFonts w:ascii="Comic Sans MS" w:hAnsi="Comic Sans MS"/>
                                <w:color w:val="000000" w:themeColor="text1"/>
                                <w:sz w:val="24"/>
                              </w:rPr>
                            </w:pPr>
                            <w:r w:rsidRPr="003453A2">
                              <w:rPr>
                                <w:rFonts w:ascii="Comic Sans MS" w:hAnsi="Comic Sans MS"/>
                                <w:color w:val="000000" w:themeColor="text1"/>
                                <w:sz w:val="24"/>
                              </w:rPr>
                              <w:t>“Todos los creyentes estaban juntos y tenían todo en común: vendían sus propiedades y posesiones, y compartían sus bienes entre sí según la necesidad de cada uno.  No dejaban de reunirse en el templo ni un solo día. De casa en casa partían el pan y compartían la comida con alegría y generosidad,  alabando a Dios y disfrutando de la estimación general del pueblo. Y cada día el Señor añadía al grupo los que iban siendo salvos.”</w:t>
                            </w:r>
                          </w:p>
                          <w:p w:rsidR="00C8100D" w:rsidRDefault="00C8100D" w:rsidP="00C8100D">
                            <w:pPr>
                              <w:pStyle w:val="Sinespaciado"/>
                              <w:rPr>
                                <w:rStyle w:val="text"/>
                                <w:rFonts w:ascii="Verdana" w:hAnsi="Verdana"/>
                                <w:color w:val="000000"/>
                                <w:shd w:val="clear" w:color="auto" w:fill="FFFFFF"/>
                              </w:rPr>
                            </w:pPr>
                          </w:p>
                          <w:p w:rsidR="00C8100D" w:rsidRDefault="00C8100D" w:rsidP="00C8100D">
                            <w:pPr>
                              <w:pStyle w:val="Sinespaciado"/>
                              <w:rPr>
                                <w:rStyle w:val="text"/>
                                <w:rFonts w:ascii="Verdana" w:hAnsi="Verdana"/>
                                <w:color w:val="000000"/>
                                <w:shd w:val="clear" w:color="auto" w:fill="FFFFFF"/>
                              </w:rPr>
                            </w:pPr>
                          </w:p>
                          <w:p w:rsidR="00C8100D" w:rsidRDefault="00C8100D" w:rsidP="00C8100D">
                            <w:pPr>
                              <w:pStyle w:val="Sinespaciado"/>
                              <w:rPr>
                                <w:rStyle w:val="text"/>
                                <w:rFonts w:ascii="Verdana" w:hAnsi="Verdana"/>
                                <w:color w:val="000000"/>
                                <w:shd w:val="clear" w:color="auto" w:fill="FFFFFF"/>
                              </w:rPr>
                            </w:pPr>
                          </w:p>
                          <w:p w:rsidR="00C8100D" w:rsidRDefault="00C8100D" w:rsidP="00C810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2" o:spid="_x0000_s1026" style="position:absolute;left:0;text-align:left;margin-left:22.2pt;margin-top:6.55pt;width:369pt;height:20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" fillcolor="#deeaf6 [660]" stroked="f" strokeweight="1pt">
                <v:stroke joinstyle="miter"/>
                <v:textbox>
                  <w:txbxContent>
                    <w:p w:rsidR="003453A2" w:rsidRPr="003453A2" w:rsidRDefault="003453A2" w:rsidP="003453A2">
                      <w:pPr>
                        <w:rPr>
                          <w:rFonts w:ascii="Comic Sans MS" w:hAnsi="Comic Sans MS"/>
                          <w:color w:val="000000" w:themeColor="text1"/>
                          <w:sz w:val="24"/>
                        </w:rPr>
                      </w:pPr>
                    </w:p>
                    <w:p w:rsidR="003453A2" w:rsidRPr="003453A2" w:rsidRDefault="003453A2" w:rsidP="003453A2">
                      <w:pPr>
                        <w:rPr>
                          <w:rFonts w:ascii="Comic Sans MS" w:hAnsi="Comic Sans MS"/>
                          <w:color w:val="000000" w:themeColor="text1"/>
                          <w:sz w:val="24"/>
                        </w:rPr>
                      </w:pPr>
                      <w:r w:rsidRPr="003453A2">
                        <w:rPr>
                          <w:rFonts w:ascii="Comic Sans MS" w:hAnsi="Comic Sans MS"/>
                          <w:color w:val="000000" w:themeColor="text1"/>
                          <w:sz w:val="24"/>
                        </w:rPr>
                        <w:t>“Todos los creyentes estaban juntos y tenían todo en común: vendían sus propiedades y posesiones, y compartían sus bienes entre sí según la necesidad de cada uno.  No dejaban de reunirse en el templo ni un solo día. De casa en casa partían el pan y compartían la comida con alegría y generosidad,  alabando a Dios y disfrutando de la estimación general del pueblo. Y cada día el Señor añadía al grupo los que iban siendo salvos.”</w:t>
                      </w:r>
                    </w:p>
                    <w:p w:rsidR="00C8100D" w:rsidRDefault="00C8100D" w:rsidP="00C8100D">
                      <w:pPr>
                        <w:pStyle w:val="Sinespaciado"/>
                        <w:rPr>
                          <w:rStyle w:val="text"/>
                          <w:rFonts w:ascii="Verdana" w:hAnsi="Verdana"/>
                          <w:color w:val="000000"/>
                          <w:shd w:val="clear" w:color="auto" w:fill="FFFFFF"/>
                        </w:rPr>
                      </w:pPr>
                    </w:p>
                    <w:p w:rsidR="00C8100D" w:rsidRDefault="00C8100D" w:rsidP="00C8100D">
                      <w:pPr>
                        <w:pStyle w:val="Sinespaciado"/>
                        <w:rPr>
                          <w:rStyle w:val="text"/>
                          <w:rFonts w:ascii="Verdana" w:hAnsi="Verdana"/>
                          <w:color w:val="000000"/>
                          <w:shd w:val="clear" w:color="auto" w:fill="FFFFFF"/>
                        </w:rPr>
                      </w:pPr>
                    </w:p>
                    <w:p w:rsidR="00C8100D" w:rsidRDefault="00C8100D" w:rsidP="00C8100D">
                      <w:pPr>
                        <w:pStyle w:val="Sinespaciado"/>
                        <w:rPr>
                          <w:rStyle w:val="text"/>
                          <w:rFonts w:ascii="Verdana" w:hAnsi="Verdana"/>
                          <w:color w:val="000000"/>
                          <w:shd w:val="clear" w:color="auto" w:fill="FFFFFF"/>
                        </w:rPr>
                      </w:pPr>
                    </w:p>
                    <w:p w:rsidR="00C8100D" w:rsidRDefault="00C8100D" w:rsidP="00C8100D">
                      <w:pPr>
                        <w:jc w:val="center"/>
                      </w:pPr>
                    </w:p>
                  </w:txbxContent>
                </v:textbox>
              </v:roundrect>
            </w:pict>
          </mc:Fallback>
        </mc:AlternateContent>
      </w:r>
    </w:p>
    <w:p w:rsidR="00C8100D" w:rsidRDefault="00C8100D" w:rsidP="00F306FA">
      <w:pPr>
        <w:pStyle w:val="Sinespaciado"/>
        <w:jc w:val="both"/>
        <w:rPr>
          <w:rStyle w:val="text"/>
          <w:rFonts w:ascii="Comic Sans MS" w:hAnsi="Comic Sans MS" w:cs="Arial"/>
          <w:b/>
          <w:bCs/>
          <w:color w:val="000000"/>
          <w:sz w:val="24"/>
          <w:szCs w:val="24"/>
          <w:shd w:val="clear" w:color="auto" w:fill="FFFFFF"/>
          <w:vertAlign w:val="superscript"/>
        </w:rPr>
      </w:pPr>
    </w:p>
    <w:p w:rsidR="00C8100D" w:rsidRDefault="00C8100D" w:rsidP="00F306FA">
      <w:pPr>
        <w:pStyle w:val="Sinespaciado"/>
        <w:jc w:val="both"/>
        <w:rPr>
          <w:rStyle w:val="text"/>
          <w:rFonts w:ascii="Comic Sans MS" w:hAnsi="Comic Sans MS" w:cs="Arial"/>
          <w:b/>
          <w:bCs/>
          <w:color w:val="000000"/>
          <w:sz w:val="24"/>
          <w:szCs w:val="24"/>
          <w:shd w:val="clear" w:color="auto" w:fill="FFFFFF"/>
          <w:vertAlign w:val="superscript"/>
        </w:rPr>
      </w:pPr>
    </w:p>
    <w:p w:rsidR="00C8100D" w:rsidRDefault="00C8100D" w:rsidP="00F306FA">
      <w:pPr>
        <w:pStyle w:val="Sinespaciado"/>
        <w:jc w:val="both"/>
        <w:rPr>
          <w:rStyle w:val="text"/>
          <w:rFonts w:ascii="Comic Sans MS" w:hAnsi="Comic Sans MS" w:cs="Arial"/>
          <w:b/>
          <w:bCs/>
          <w:color w:val="000000"/>
          <w:sz w:val="24"/>
          <w:szCs w:val="24"/>
          <w:shd w:val="clear" w:color="auto" w:fill="FFFFFF"/>
          <w:vertAlign w:val="superscript"/>
        </w:rPr>
      </w:pPr>
    </w:p>
    <w:p w:rsidR="00C8100D" w:rsidRDefault="00C8100D" w:rsidP="00F306FA">
      <w:pPr>
        <w:pStyle w:val="Sinespaciado"/>
        <w:jc w:val="both"/>
        <w:rPr>
          <w:rStyle w:val="text"/>
          <w:rFonts w:ascii="Comic Sans MS" w:hAnsi="Comic Sans MS" w:cs="Arial"/>
          <w:b/>
          <w:bCs/>
          <w:color w:val="000000"/>
          <w:sz w:val="24"/>
          <w:szCs w:val="24"/>
          <w:shd w:val="clear" w:color="auto" w:fill="FFFFFF"/>
          <w:vertAlign w:val="superscript"/>
        </w:rPr>
      </w:pPr>
    </w:p>
    <w:p w:rsidR="00C8100D" w:rsidRDefault="00C8100D" w:rsidP="00F306FA">
      <w:pPr>
        <w:pStyle w:val="Sinespaciado"/>
        <w:jc w:val="both"/>
        <w:rPr>
          <w:rStyle w:val="text"/>
          <w:rFonts w:ascii="Comic Sans MS" w:hAnsi="Comic Sans MS" w:cs="Arial"/>
          <w:b/>
          <w:bCs/>
          <w:color w:val="000000"/>
          <w:sz w:val="24"/>
          <w:szCs w:val="24"/>
          <w:shd w:val="clear" w:color="auto" w:fill="FFFFFF"/>
          <w:vertAlign w:val="superscript"/>
        </w:rPr>
      </w:pPr>
    </w:p>
    <w:p w:rsidR="00C8100D" w:rsidRDefault="00C8100D" w:rsidP="00F306FA">
      <w:pPr>
        <w:pStyle w:val="Sinespaciado"/>
        <w:jc w:val="both"/>
        <w:rPr>
          <w:rStyle w:val="text"/>
          <w:rFonts w:ascii="Comic Sans MS" w:hAnsi="Comic Sans MS" w:cs="Arial"/>
          <w:b/>
          <w:bCs/>
          <w:color w:val="000000"/>
          <w:sz w:val="24"/>
          <w:szCs w:val="24"/>
          <w:shd w:val="clear" w:color="auto" w:fill="FFFFFF"/>
          <w:vertAlign w:val="superscript"/>
        </w:rPr>
      </w:pPr>
    </w:p>
    <w:p w:rsidR="00C8100D" w:rsidRDefault="00C8100D" w:rsidP="00F306FA">
      <w:pPr>
        <w:pStyle w:val="Sinespaciado"/>
        <w:jc w:val="both"/>
        <w:rPr>
          <w:rStyle w:val="text"/>
          <w:rFonts w:ascii="Comic Sans MS" w:hAnsi="Comic Sans MS" w:cs="Arial"/>
          <w:b/>
          <w:bCs/>
          <w:color w:val="000000"/>
          <w:sz w:val="24"/>
          <w:szCs w:val="24"/>
          <w:shd w:val="clear" w:color="auto" w:fill="FFFFFF"/>
          <w:vertAlign w:val="superscript"/>
        </w:rPr>
      </w:pPr>
    </w:p>
    <w:p w:rsidR="00C8100D" w:rsidRDefault="00C8100D" w:rsidP="00F306FA">
      <w:pPr>
        <w:pStyle w:val="Sinespaciado"/>
        <w:jc w:val="both"/>
        <w:rPr>
          <w:rStyle w:val="text"/>
          <w:rFonts w:ascii="Comic Sans MS" w:hAnsi="Comic Sans MS" w:cs="Arial"/>
          <w:b/>
          <w:bCs/>
          <w:color w:val="000000"/>
          <w:sz w:val="24"/>
          <w:szCs w:val="24"/>
          <w:shd w:val="clear" w:color="auto" w:fill="FFFFFF"/>
          <w:vertAlign w:val="superscript"/>
        </w:rPr>
      </w:pPr>
    </w:p>
    <w:p w:rsidR="00C8100D" w:rsidRDefault="00C8100D" w:rsidP="00F306FA">
      <w:pPr>
        <w:pStyle w:val="Sinespaciado"/>
        <w:jc w:val="both"/>
        <w:rPr>
          <w:rStyle w:val="text"/>
          <w:rFonts w:ascii="Comic Sans MS" w:hAnsi="Comic Sans MS" w:cs="Arial"/>
          <w:b/>
          <w:bCs/>
          <w:color w:val="000000"/>
          <w:sz w:val="24"/>
          <w:szCs w:val="24"/>
          <w:shd w:val="clear" w:color="auto" w:fill="FFFFFF"/>
          <w:vertAlign w:val="superscript"/>
        </w:rPr>
      </w:pPr>
    </w:p>
    <w:p w:rsidR="00C8100D" w:rsidRDefault="00C8100D" w:rsidP="00F306FA">
      <w:pPr>
        <w:pStyle w:val="Sinespaciado"/>
        <w:jc w:val="both"/>
        <w:rPr>
          <w:rStyle w:val="text"/>
          <w:rFonts w:ascii="Comic Sans MS" w:hAnsi="Comic Sans MS" w:cs="Arial"/>
          <w:b/>
          <w:bCs/>
          <w:color w:val="000000"/>
          <w:sz w:val="24"/>
          <w:szCs w:val="24"/>
          <w:shd w:val="clear" w:color="auto" w:fill="FFFFFF"/>
          <w:vertAlign w:val="superscript"/>
        </w:rPr>
      </w:pPr>
    </w:p>
    <w:p w:rsidR="00C8100D" w:rsidRDefault="00C8100D" w:rsidP="00F306FA">
      <w:pPr>
        <w:pStyle w:val="Sinespaciado"/>
        <w:jc w:val="both"/>
        <w:rPr>
          <w:rStyle w:val="text"/>
          <w:rFonts w:ascii="Comic Sans MS" w:hAnsi="Comic Sans MS" w:cs="Arial"/>
          <w:b/>
          <w:bCs/>
          <w:color w:val="000000"/>
          <w:sz w:val="24"/>
          <w:szCs w:val="24"/>
          <w:shd w:val="clear" w:color="auto" w:fill="FFFFFF"/>
          <w:vertAlign w:val="superscript"/>
        </w:rPr>
      </w:pPr>
    </w:p>
    <w:p w:rsidR="00C8100D" w:rsidRDefault="00C8100D" w:rsidP="00F306FA">
      <w:pPr>
        <w:pStyle w:val="Sinespaciado"/>
        <w:jc w:val="both"/>
        <w:rPr>
          <w:rStyle w:val="text"/>
          <w:rFonts w:ascii="Comic Sans MS" w:hAnsi="Comic Sans MS" w:cs="Arial"/>
          <w:b/>
          <w:bCs/>
          <w:color w:val="000000"/>
          <w:sz w:val="24"/>
          <w:szCs w:val="24"/>
          <w:shd w:val="clear" w:color="auto" w:fill="FFFFFF"/>
          <w:vertAlign w:val="superscript"/>
        </w:rPr>
      </w:pPr>
    </w:p>
    <w:p w:rsidR="00C8100D" w:rsidRDefault="00C8100D" w:rsidP="00F306FA">
      <w:pPr>
        <w:pStyle w:val="Sinespaciado"/>
        <w:jc w:val="both"/>
        <w:rPr>
          <w:rStyle w:val="text"/>
          <w:rFonts w:ascii="Comic Sans MS" w:hAnsi="Comic Sans MS" w:cs="Arial"/>
          <w:b/>
          <w:bCs/>
          <w:color w:val="000000"/>
          <w:sz w:val="24"/>
          <w:szCs w:val="24"/>
          <w:shd w:val="clear" w:color="auto" w:fill="FFFFFF"/>
          <w:vertAlign w:val="superscript"/>
        </w:rPr>
      </w:pPr>
    </w:p>
    <w:p w:rsidR="00C8100D" w:rsidRDefault="00C8100D" w:rsidP="00C8100D">
      <w:pPr>
        <w:pStyle w:val="Sinespaciado"/>
        <w:rPr>
          <w:rStyle w:val="text"/>
          <w:rFonts w:ascii="Verdana" w:hAnsi="Verdana"/>
          <w:color w:val="000000"/>
          <w:shd w:val="clear" w:color="auto" w:fill="FFFFFF"/>
        </w:rPr>
      </w:pPr>
    </w:p>
    <w:p w:rsidR="00C8100D" w:rsidRDefault="00C8100D" w:rsidP="00F306FA">
      <w:pPr>
        <w:pStyle w:val="Sinespaciado"/>
        <w:jc w:val="both"/>
        <w:rPr>
          <w:rStyle w:val="text"/>
          <w:rFonts w:ascii="Comic Sans MS" w:hAnsi="Comic Sans MS" w:cs="Arial"/>
          <w:b/>
          <w:bCs/>
          <w:color w:val="000000"/>
          <w:sz w:val="24"/>
          <w:szCs w:val="24"/>
          <w:shd w:val="clear" w:color="auto" w:fill="FFFFFF"/>
          <w:vertAlign w:val="superscript"/>
        </w:rPr>
      </w:pPr>
    </w:p>
    <w:p w:rsidR="00140697" w:rsidRDefault="00140697" w:rsidP="00F306FA">
      <w:pPr>
        <w:pStyle w:val="Sinespaciado"/>
        <w:rPr>
          <w:rStyle w:val="text"/>
          <w:rFonts w:ascii="Verdana" w:hAnsi="Verdana"/>
          <w:color w:val="000000"/>
          <w:shd w:val="clear" w:color="auto" w:fill="FFFFFF"/>
        </w:rPr>
      </w:pPr>
    </w:p>
    <w:p w:rsidR="00F306FA" w:rsidRDefault="00F306FA" w:rsidP="00F306FA">
      <w:pPr>
        <w:pStyle w:val="Sinespaciado"/>
        <w:rPr>
          <w:rStyle w:val="text"/>
          <w:rFonts w:ascii="Verdana" w:hAnsi="Verdana"/>
          <w:color w:val="000000"/>
          <w:shd w:val="clear" w:color="auto" w:fill="FFFFFF"/>
        </w:rPr>
      </w:pPr>
      <w:r>
        <w:rPr>
          <w:rStyle w:val="text"/>
          <w:rFonts w:ascii="Verdana" w:hAnsi="Verdana"/>
          <w:color w:val="000000"/>
          <w:shd w:val="clear" w:color="auto" w:fill="FFFFFF"/>
        </w:rPr>
        <w:t>COMPARTAMOS</w:t>
      </w:r>
      <w:r w:rsidR="00140697">
        <w:rPr>
          <w:rStyle w:val="text"/>
          <w:rFonts w:ascii="Verdana" w:hAnsi="Verdana"/>
          <w:color w:val="000000"/>
          <w:shd w:val="clear" w:color="auto" w:fill="FFFFFF"/>
        </w:rPr>
        <w:t xml:space="preserve"> </w:t>
      </w:r>
      <w:r>
        <w:rPr>
          <w:rStyle w:val="text"/>
          <w:rFonts w:ascii="Verdana" w:hAnsi="Verdana"/>
          <w:color w:val="000000"/>
          <w:shd w:val="clear" w:color="auto" w:fill="FFFFFF"/>
        </w:rPr>
        <w:t xml:space="preserve"> </w:t>
      </w:r>
    </w:p>
    <w:p w:rsidR="00F306FA" w:rsidRDefault="00F306FA" w:rsidP="00F306FA">
      <w:pPr>
        <w:pStyle w:val="Sinespaciado"/>
        <w:rPr>
          <w:rStyle w:val="text"/>
          <w:rFonts w:ascii="Verdana" w:hAnsi="Verdana"/>
          <w:color w:val="000000"/>
          <w:shd w:val="clear" w:color="auto" w:fill="FFFFFF"/>
        </w:rPr>
      </w:pPr>
    </w:p>
    <w:p w:rsidR="00F306FA" w:rsidRDefault="00F306FA" w:rsidP="00F306FA">
      <w:pPr>
        <w:pStyle w:val="Sinespaciado"/>
        <w:numPr>
          <w:ilvl w:val="0"/>
          <w:numId w:val="1"/>
        </w:numPr>
        <w:rPr>
          <w:rStyle w:val="text"/>
          <w:rFonts w:ascii="Verdana" w:hAnsi="Verdana"/>
          <w:color w:val="000000"/>
          <w:shd w:val="clear" w:color="auto" w:fill="FFFFFF"/>
        </w:rPr>
      </w:pPr>
      <w:r>
        <w:rPr>
          <w:rStyle w:val="text"/>
          <w:rFonts w:ascii="Verdana" w:hAnsi="Verdana"/>
          <w:color w:val="000000"/>
          <w:shd w:val="clear" w:color="auto" w:fill="FFFFFF"/>
        </w:rPr>
        <w:t>¿Qué hacían los primeros cristianos?</w:t>
      </w:r>
    </w:p>
    <w:p w:rsidR="00F306FA" w:rsidRDefault="00F306FA" w:rsidP="00F306FA">
      <w:pPr>
        <w:pStyle w:val="Sinespaciado"/>
        <w:numPr>
          <w:ilvl w:val="0"/>
          <w:numId w:val="1"/>
        </w:numPr>
        <w:rPr>
          <w:rStyle w:val="text"/>
          <w:rFonts w:ascii="Verdana" w:hAnsi="Verdana"/>
          <w:color w:val="000000"/>
          <w:shd w:val="clear" w:color="auto" w:fill="FFFFFF"/>
        </w:rPr>
      </w:pPr>
      <w:r>
        <w:rPr>
          <w:rStyle w:val="text"/>
          <w:rFonts w:ascii="Verdana" w:hAnsi="Verdana"/>
          <w:color w:val="000000"/>
          <w:shd w:val="clear" w:color="auto" w:fill="FFFFFF"/>
        </w:rPr>
        <w:t>¿Conozco alguna comunidad cristiana de fe, cómo viven?</w:t>
      </w:r>
    </w:p>
    <w:p w:rsidR="00F306FA" w:rsidRDefault="00F306FA" w:rsidP="00F306FA">
      <w:pPr>
        <w:pStyle w:val="Sinespaciado"/>
        <w:ind w:left="720"/>
        <w:rPr>
          <w:rStyle w:val="text"/>
          <w:rFonts w:ascii="Verdana" w:hAnsi="Verdana"/>
          <w:color w:val="000000"/>
          <w:shd w:val="clear" w:color="auto" w:fill="FFFFFF"/>
        </w:rPr>
      </w:pPr>
    </w:p>
    <w:p w:rsidR="00F306FA" w:rsidRDefault="00F306FA" w:rsidP="00F306FA">
      <w:pPr>
        <w:pStyle w:val="Sinespaciado"/>
        <w:rPr>
          <w:rStyle w:val="text"/>
          <w:rFonts w:ascii="Verdana" w:hAnsi="Verdana"/>
          <w:color w:val="000000"/>
          <w:shd w:val="clear" w:color="auto" w:fill="FFFFFF"/>
        </w:rPr>
      </w:pPr>
    </w:p>
    <w:p w:rsidR="00F306FA" w:rsidRDefault="00F306FA" w:rsidP="00F306FA">
      <w:pPr>
        <w:pStyle w:val="Sinespaciado"/>
        <w:rPr>
          <w:rFonts w:ascii="Comic Sans MS" w:hAnsi="Comic Sans MS"/>
          <w:b/>
          <w:sz w:val="28"/>
          <w:szCs w:val="28"/>
        </w:rPr>
      </w:pPr>
    </w:p>
    <w:p w:rsidR="00140697" w:rsidRDefault="00140697" w:rsidP="00F306FA">
      <w:pPr>
        <w:pStyle w:val="Sinespaciado"/>
        <w:rPr>
          <w:rFonts w:ascii="Comic Sans MS" w:hAnsi="Comic Sans MS"/>
          <w:b/>
          <w:sz w:val="28"/>
          <w:szCs w:val="28"/>
        </w:rPr>
      </w:pPr>
    </w:p>
    <w:p w:rsidR="00573274" w:rsidRDefault="00F306FA">
      <w:pPr>
        <w:rPr>
          <w:rFonts w:ascii="Comic Sans MS" w:hAnsi="Comic Sans MS"/>
          <w:b/>
          <w:sz w:val="28"/>
          <w:szCs w:val="28"/>
        </w:rPr>
      </w:pPr>
      <w:r w:rsidRPr="00F306FA">
        <w:rPr>
          <w:rFonts w:ascii="Comic Sans MS" w:hAnsi="Comic Sans MS"/>
          <w:b/>
          <w:sz w:val="24"/>
          <w:szCs w:val="24"/>
        </w:rPr>
        <w:t>PROFUNDICEMOS</w:t>
      </w:r>
      <w:r w:rsidRPr="00F306FA">
        <w:rPr>
          <w:rFonts w:ascii="Comic Sans MS" w:hAnsi="Comic Sans MS"/>
          <w:b/>
          <w:sz w:val="28"/>
          <w:szCs w:val="28"/>
        </w:rPr>
        <w:t xml:space="preserve"> </w:t>
      </w:r>
    </w:p>
    <w:p w:rsidR="00F306FA" w:rsidRDefault="00140697">
      <w:pPr>
        <w:rPr>
          <w:rFonts w:ascii="Comic Sans MS" w:hAnsi="Comic Sans MS"/>
          <w:sz w:val="24"/>
          <w:szCs w:val="24"/>
        </w:rPr>
      </w:pPr>
      <w:r>
        <w:rPr>
          <w:rFonts w:ascii="Comic Sans MS" w:hAnsi="Comic Sans MS"/>
          <w:sz w:val="24"/>
          <w:szCs w:val="24"/>
        </w:rPr>
        <w:t xml:space="preserve">Organizamos tres grupos y en cada uno se hace se lee uno de los siguientes temas  se comparte. </w:t>
      </w:r>
    </w:p>
    <w:p w:rsidR="00140697" w:rsidRDefault="00140697">
      <w:pPr>
        <w:rPr>
          <w:rFonts w:ascii="Comic Sans MS" w:hAnsi="Comic Sans MS"/>
          <w:sz w:val="24"/>
          <w:szCs w:val="24"/>
        </w:rPr>
      </w:pPr>
    </w:p>
    <w:p w:rsidR="00140697" w:rsidRDefault="00140697">
      <w:pPr>
        <w:rPr>
          <w:rFonts w:ascii="Comic Sans MS" w:hAnsi="Comic Sans MS"/>
          <w:sz w:val="24"/>
          <w:szCs w:val="24"/>
        </w:rPr>
      </w:pPr>
      <w:r>
        <w:rPr>
          <w:rFonts w:ascii="Comic Sans MS" w:hAnsi="Comic Sans MS"/>
          <w:sz w:val="24"/>
          <w:szCs w:val="24"/>
        </w:rPr>
        <w:t>EL AMOR FUNDAMENTO DE LA COMUNIDAD</w:t>
      </w:r>
    </w:p>
    <w:p w:rsidR="00140697" w:rsidRPr="00140697" w:rsidRDefault="00140697" w:rsidP="00140697">
      <w:pPr>
        <w:rPr>
          <w:rFonts w:ascii="Comic Sans MS" w:hAnsi="Comic Sans MS"/>
          <w:sz w:val="24"/>
          <w:szCs w:val="24"/>
        </w:rPr>
      </w:pPr>
      <w:r w:rsidRPr="00140697">
        <w:rPr>
          <w:rFonts w:ascii="Comic Sans MS" w:hAnsi="Comic Sans MS"/>
          <w:sz w:val="24"/>
          <w:szCs w:val="24"/>
        </w:rPr>
        <w:t xml:space="preserve">El amor no se impone, no se compra, no se vende; se ofrece, se construye. A esto se refiriere el papa Benedicto XVI cuando nos habla de la imagen de Dios por medio del amor, porque Él se nos da sin medida, incluso hasta dar la vida por la salvación de la humanidad. Todo ha sido por simple amor hacia nosotros. Este amor total es el que hace posible la comunión con Él y la </w:t>
      </w:r>
      <w:r w:rsidRPr="00140697">
        <w:rPr>
          <w:rFonts w:ascii="Comic Sans MS" w:hAnsi="Comic Sans MS"/>
          <w:sz w:val="24"/>
          <w:szCs w:val="24"/>
        </w:rPr>
        <w:lastRenderedPageBreak/>
        <w:t xml:space="preserve">comunión con los hermanos, porque no está condicionado y no se rige por la conveniencia.  </w:t>
      </w:r>
    </w:p>
    <w:p w:rsidR="00140697" w:rsidRPr="00140697" w:rsidRDefault="00140697" w:rsidP="00140697">
      <w:pPr>
        <w:rPr>
          <w:rFonts w:ascii="Comic Sans MS" w:hAnsi="Comic Sans MS"/>
          <w:sz w:val="24"/>
          <w:szCs w:val="24"/>
        </w:rPr>
      </w:pPr>
      <w:r w:rsidRPr="00140697">
        <w:rPr>
          <w:rFonts w:ascii="Comic Sans MS" w:hAnsi="Comic Sans MS"/>
          <w:sz w:val="24"/>
          <w:szCs w:val="24"/>
        </w:rPr>
        <w:t xml:space="preserve"> </w:t>
      </w:r>
    </w:p>
    <w:p w:rsidR="00140697" w:rsidRDefault="00140697" w:rsidP="00140697">
      <w:pPr>
        <w:rPr>
          <w:rFonts w:ascii="Comic Sans MS" w:hAnsi="Comic Sans MS"/>
          <w:sz w:val="24"/>
          <w:szCs w:val="24"/>
        </w:rPr>
      </w:pPr>
      <w:r w:rsidRPr="00140697">
        <w:rPr>
          <w:rFonts w:ascii="Comic Sans MS" w:hAnsi="Comic Sans MS"/>
          <w:sz w:val="24"/>
          <w:szCs w:val="24"/>
        </w:rPr>
        <w:t>La Escritura afirma: “Si alguno dice: yo amo a Dios, y odia a su hermano, es un mentiroso; pues quien no ama a su hermano, a quien ve, no puede amar a Dios, a quien no ve” (1Juan 4, 20). Este texto no excluye el amor a Dios, todo lo contrario, en la Primera carta de san Juan, el amor a Dios es presentado como una exigencia. Lo que subraya él es “la inseparable relación entre el amor a Dios y el amor al prójimo. Ambos están tan estrechamente entrelazados, que la afirmación de amar a Dios es en realidad una mentira, si el hombre se cierra</w:t>
      </w:r>
      <w:r>
        <w:rPr>
          <w:rFonts w:ascii="Comic Sans MS" w:hAnsi="Comic Sans MS"/>
          <w:sz w:val="24"/>
          <w:szCs w:val="24"/>
        </w:rPr>
        <w:t xml:space="preserve"> al prójimo o incluso lo odia”</w:t>
      </w:r>
      <w:r w:rsidRPr="00140697">
        <w:rPr>
          <w:rFonts w:ascii="Comic Sans MS" w:hAnsi="Comic Sans MS"/>
          <w:sz w:val="24"/>
          <w:szCs w:val="24"/>
        </w:rPr>
        <w:t>. El mismo apóstol Pablo insiste en que el amor no es un mero sentimiento, sino que es algo que arraiga a la persona y la compromete hacia el otro, porque el verbo amar en hebreo coincide con hacer el bien31. Esto significa que el amor a Dios no puede caer en un espiritualismo que no nos lleve a transmitirlo a la comunidad a la que pertenecemos, nuestra familia, nuestra parroquia, el lugar de trabajo. Para el cristiano, hacer comunidad es un imperativo y esta se construye a partir del amor a ejemplo de Cristo.</w:t>
      </w:r>
    </w:p>
    <w:p w:rsidR="00140697" w:rsidRDefault="00140697" w:rsidP="00140697">
      <w:pPr>
        <w:rPr>
          <w:rFonts w:ascii="Comic Sans MS" w:hAnsi="Comic Sans MS"/>
          <w:sz w:val="24"/>
          <w:szCs w:val="24"/>
        </w:rPr>
      </w:pPr>
    </w:p>
    <w:p w:rsidR="00140697" w:rsidRDefault="00140697" w:rsidP="00140697">
      <w:pPr>
        <w:rPr>
          <w:rFonts w:ascii="Comic Sans MS" w:hAnsi="Comic Sans MS"/>
          <w:sz w:val="24"/>
          <w:szCs w:val="24"/>
        </w:rPr>
      </w:pPr>
    </w:p>
    <w:p w:rsidR="00140697" w:rsidRDefault="00140697" w:rsidP="00140697">
      <w:pPr>
        <w:rPr>
          <w:rFonts w:ascii="Comic Sans MS" w:hAnsi="Comic Sans MS"/>
          <w:sz w:val="24"/>
          <w:szCs w:val="24"/>
        </w:rPr>
      </w:pPr>
      <w:r>
        <w:rPr>
          <w:rFonts w:ascii="Comic Sans MS" w:hAnsi="Comic Sans MS"/>
          <w:sz w:val="24"/>
          <w:szCs w:val="24"/>
        </w:rPr>
        <w:t xml:space="preserve">COMUN – UNIDAD </w:t>
      </w:r>
    </w:p>
    <w:p w:rsidR="00E17463" w:rsidRPr="00E17463" w:rsidRDefault="00E17463" w:rsidP="00E17463">
      <w:pPr>
        <w:rPr>
          <w:rFonts w:ascii="Comic Sans MS" w:hAnsi="Comic Sans MS"/>
          <w:sz w:val="24"/>
          <w:szCs w:val="24"/>
        </w:rPr>
      </w:pPr>
      <w:r w:rsidRPr="00E17463">
        <w:rPr>
          <w:rFonts w:ascii="Comic Sans MS" w:hAnsi="Comic Sans MS"/>
          <w:sz w:val="24"/>
          <w:szCs w:val="24"/>
        </w:rPr>
        <w:t>Comunidad es una palabra compuesta por otras dos; común y unidad, viene del latín “</w:t>
      </w:r>
      <w:proofErr w:type="spellStart"/>
      <w:r w:rsidRPr="00E17463">
        <w:rPr>
          <w:rFonts w:ascii="Comic Sans MS" w:hAnsi="Comic Sans MS"/>
          <w:sz w:val="24"/>
          <w:szCs w:val="24"/>
        </w:rPr>
        <w:t>communitas</w:t>
      </w:r>
      <w:proofErr w:type="spellEnd"/>
      <w:r w:rsidRPr="00E17463">
        <w:rPr>
          <w:rFonts w:ascii="Comic Sans MS" w:hAnsi="Comic Sans MS"/>
          <w:sz w:val="24"/>
          <w:szCs w:val="24"/>
        </w:rPr>
        <w:t xml:space="preserve">”, que describe así a un grupo de individuos que tienen ciertos elementos en común. Hasta aquí se puede decir, pues, que existen diferentes tipos de comunidades; comunidades mundiales, comunidades científicas, geográficas, activistas, entre otras. </w:t>
      </w:r>
    </w:p>
    <w:p w:rsidR="00E17463" w:rsidRPr="00E17463" w:rsidRDefault="00E17463" w:rsidP="00E17463">
      <w:pPr>
        <w:rPr>
          <w:rFonts w:ascii="Comic Sans MS" w:hAnsi="Comic Sans MS"/>
          <w:sz w:val="24"/>
          <w:szCs w:val="24"/>
        </w:rPr>
      </w:pPr>
      <w:r w:rsidRPr="00E17463">
        <w:rPr>
          <w:rFonts w:ascii="Comic Sans MS" w:hAnsi="Comic Sans MS"/>
          <w:sz w:val="24"/>
          <w:szCs w:val="24"/>
        </w:rPr>
        <w:t xml:space="preserve"> </w:t>
      </w:r>
    </w:p>
    <w:p w:rsidR="00E17463" w:rsidRDefault="00E17463" w:rsidP="00E17463">
      <w:pPr>
        <w:rPr>
          <w:rFonts w:ascii="Comic Sans MS" w:hAnsi="Comic Sans MS"/>
          <w:sz w:val="24"/>
          <w:szCs w:val="24"/>
        </w:rPr>
      </w:pPr>
      <w:r w:rsidRPr="00E17463">
        <w:rPr>
          <w:rFonts w:ascii="Comic Sans MS" w:hAnsi="Comic Sans MS"/>
          <w:sz w:val="24"/>
          <w:szCs w:val="24"/>
        </w:rPr>
        <w:t>La comunidad más original, fuente y modelo de una verdadera comunidad, la encontramos en Dios. Pues Él no está solo, está con el Hijo y con el Espíritu Santo. Los tres forman una comunidad esencial, son unidad y no se entiende el uno sin el otro. Dios Uno y Trino conforma la perfecta comunidad de amor, porque en su interior están en comunión las tres personas de la Santísima Trinidad.</w:t>
      </w:r>
    </w:p>
    <w:p w:rsidR="00E17463" w:rsidRDefault="00E17463" w:rsidP="00E17463">
      <w:pPr>
        <w:rPr>
          <w:rFonts w:ascii="Comic Sans MS" w:hAnsi="Comic Sans MS"/>
          <w:sz w:val="24"/>
          <w:szCs w:val="24"/>
        </w:rPr>
      </w:pPr>
    </w:p>
    <w:p w:rsidR="00E17463" w:rsidRDefault="00E17463" w:rsidP="00E17463">
      <w:pPr>
        <w:rPr>
          <w:rFonts w:ascii="Comic Sans MS" w:hAnsi="Comic Sans MS"/>
          <w:sz w:val="24"/>
          <w:szCs w:val="24"/>
        </w:rPr>
      </w:pPr>
      <w:r>
        <w:rPr>
          <w:rFonts w:ascii="Comic Sans MS" w:hAnsi="Comic Sans MS"/>
          <w:sz w:val="24"/>
          <w:szCs w:val="24"/>
        </w:rPr>
        <w:lastRenderedPageBreak/>
        <w:t xml:space="preserve">ATREVETE A CONSTRUIR COMUNIDAD </w:t>
      </w:r>
    </w:p>
    <w:p w:rsidR="00E17463" w:rsidRPr="00E17463" w:rsidRDefault="00E17463" w:rsidP="00E17463">
      <w:pPr>
        <w:rPr>
          <w:rFonts w:ascii="Comic Sans MS" w:hAnsi="Comic Sans MS"/>
          <w:sz w:val="24"/>
          <w:szCs w:val="24"/>
        </w:rPr>
      </w:pPr>
      <w:r w:rsidRPr="00E17463">
        <w:rPr>
          <w:rFonts w:ascii="Comic Sans MS" w:hAnsi="Comic Sans MS"/>
          <w:sz w:val="24"/>
          <w:szCs w:val="24"/>
        </w:rPr>
        <w:t xml:space="preserve">La comunidad cristiana es la casa de aquellos que creen en Jesús como la fuente de la fraternidad entre todos los hombres. La Iglesia camina en medio de los pueblos, en la historia de los hombres y de las mujeres, de los padres y las madres, de los hijos y las hijas: esta es la historia que cuenta para el Señor.  </w:t>
      </w:r>
    </w:p>
    <w:p w:rsidR="00E17463" w:rsidRPr="00E17463" w:rsidRDefault="00E17463" w:rsidP="00E17463">
      <w:pPr>
        <w:rPr>
          <w:rFonts w:ascii="Comic Sans MS" w:hAnsi="Comic Sans MS"/>
          <w:sz w:val="24"/>
          <w:szCs w:val="24"/>
        </w:rPr>
      </w:pPr>
      <w:r w:rsidRPr="00E17463">
        <w:rPr>
          <w:rFonts w:ascii="Comic Sans MS" w:hAnsi="Comic Sans MS"/>
          <w:sz w:val="24"/>
          <w:szCs w:val="24"/>
        </w:rPr>
        <w:t xml:space="preserve"> </w:t>
      </w:r>
    </w:p>
    <w:p w:rsidR="00E17463" w:rsidRPr="00E17463" w:rsidRDefault="00E17463" w:rsidP="00E17463">
      <w:pPr>
        <w:rPr>
          <w:rFonts w:ascii="Comic Sans MS" w:hAnsi="Comic Sans MS"/>
          <w:sz w:val="24"/>
          <w:szCs w:val="24"/>
        </w:rPr>
      </w:pPr>
      <w:r w:rsidRPr="00E17463">
        <w:rPr>
          <w:rFonts w:ascii="Comic Sans MS" w:hAnsi="Comic Sans MS"/>
          <w:sz w:val="24"/>
          <w:szCs w:val="24"/>
        </w:rPr>
        <w:t xml:space="preserve">Hoy se nos invita a reunimos de la forma como las primeras comunidades cristianas: La comunión de la Iglesia se nutre con el pan de la Palabra de Dios y con el pan del Cuerpo de Cristo. </w:t>
      </w:r>
    </w:p>
    <w:p w:rsidR="00E17463" w:rsidRPr="00E17463" w:rsidRDefault="00E17463" w:rsidP="00E17463">
      <w:pPr>
        <w:rPr>
          <w:rFonts w:ascii="Comic Sans MS" w:hAnsi="Comic Sans MS"/>
          <w:sz w:val="24"/>
          <w:szCs w:val="24"/>
        </w:rPr>
      </w:pPr>
      <w:r>
        <w:rPr>
          <w:rFonts w:ascii="Comic Sans MS" w:hAnsi="Comic Sans MS"/>
          <w:sz w:val="24"/>
          <w:szCs w:val="24"/>
        </w:rPr>
        <w:t xml:space="preserve"> </w:t>
      </w:r>
      <w:r w:rsidRPr="00E17463">
        <w:rPr>
          <w:rFonts w:ascii="Comic Sans MS" w:hAnsi="Comic Sans MS"/>
          <w:sz w:val="24"/>
          <w:szCs w:val="24"/>
        </w:rPr>
        <w:t xml:space="preserve">Esta comunión fundada en el amor se expresa, en primer lugar y de manera privilegiada, en la Eucaristía, en la cual todos participan del mismo Pan de Vida y del mismo Cáliz de Salvación, y esto hace posible que seamos miembros del mismo Cuerpo (cf. 1Corintios 10, </w:t>
      </w:r>
    </w:p>
    <w:p w:rsidR="00E17463" w:rsidRPr="00E17463" w:rsidRDefault="00E17463" w:rsidP="00E17463">
      <w:pPr>
        <w:rPr>
          <w:rFonts w:ascii="Comic Sans MS" w:hAnsi="Comic Sans MS"/>
          <w:sz w:val="24"/>
          <w:szCs w:val="24"/>
        </w:rPr>
      </w:pPr>
      <w:r w:rsidRPr="00E17463">
        <w:rPr>
          <w:rFonts w:ascii="Comic Sans MS" w:hAnsi="Comic Sans MS"/>
          <w:sz w:val="24"/>
          <w:szCs w:val="24"/>
        </w:rPr>
        <w:t xml:space="preserve"> </w:t>
      </w:r>
      <w:r>
        <w:rPr>
          <w:rFonts w:ascii="Comic Sans MS" w:hAnsi="Comic Sans MS"/>
          <w:sz w:val="24"/>
          <w:szCs w:val="24"/>
        </w:rPr>
        <w:t>E</w:t>
      </w:r>
      <w:r w:rsidRPr="00E17463">
        <w:rPr>
          <w:rFonts w:ascii="Comic Sans MS" w:hAnsi="Comic Sans MS"/>
          <w:sz w:val="24"/>
          <w:szCs w:val="24"/>
        </w:rPr>
        <w:t xml:space="preserve">stamos invitados a trabajar, en torno a esta preparación para la visita apostólica del papa Francisco a nuestro país, en cada una de nuestras realidades y ambientes para ser sembradores del amor más genuino en nuestras comunidades; en primer lugar, en nuestra familia y, luego, en todos los ambientes donde nos movamos y con todas las personas que nos relacionamos, con el fin de aportar, como cristianos católicos que somos, semillas de amor que contribuyan a la transformación integral de Colombia.  </w:t>
      </w:r>
    </w:p>
    <w:p w:rsidR="00573274" w:rsidRDefault="00E17463">
      <w:pPr>
        <w:rPr>
          <w:rFonts w:ascii="Comic Sans MS" w:hAnsi="Comic Sans MS"/>
          <w:sz w:val="24"/>
          <w:szCs w:val="24"/>
        </w:rPr>
      </w:pPr>
      <w:r>
        <w:rPr>
          <w:rFonts w:ascii="Comic Sans MS" w:hAnsi="Comic Sans MS"/>
          <w:sz w:val="24"/>
          <w:szCs w:val="24"/>
        </w:rPr>
        <w:t xml:space="preserve"> </w:t>
      </w:r>
    </w:p>
    <w:p w:rsidR="00E17463" w:rsidRDefault="00E17463">
      <w:pPr>
        <w:rPr>
          <w:rFonts w:ascii="Comic Sans MS" w:hAnsi="Comic Sans MS"/>
          <w:sz w:val="24"/>
          <w:szCs w:val="24"/>
        </w:rPr>
      </w:pPr>
      <w:r>
        <w:rPr>
          <w:rFonts w:ascii="Comic Sans MS" w:hAnsi="Comic Sans MS"/>
          <w:sz w:val="24"/>
          <w:szCs w:val="24"/>
        </w:rPr>
        <w:t xml:space="preserve">SOCIALIZACION </w:t>
      </w:r>
    </w:p>
    <w:p w:rsidR="00E17463" w:rsidRPr="00E17463" w:rsidRDefault="00E17463">
      <w:pPr>
        <w:rPr>
          <w:rFonts w:ascii="Comic Sans MS" w:hAnsi="Comic Sans MS"/>
          <w:sz w:val="24"/>
          <w:szCs w:val="24"/>
        </w:rPr>
      </w:pPr>
      <w:r>
        <w:rPr>
          <w:rFonts w:ascii="Comic Sans MS" w:hAnsi="Comic Sans MS"/>
          <w:sz w:val="24"/>
          <w:szCs w:val="24"/>
        </w:rPr>
        <w:t xml:space="preserve">Cada grupo presenta el contenido en una dramatización de manera que sea significativo para las compañeras </w:t>
      </w:r>
    </w:p>
    <w:p w:rsidR="00140697" w:rsidRDefault="00140697">
      <w:pPr>
        <w:rPr>
          <w:rFonts w:ascii="Comic Sans MS" w:hAnsi="Comic Sans MS"/>
          <w:b/>
          <w:sz w:val="28"/>
          <w:szCs w:val="28"/>
        </w:rPr>
      </w:pPr>
    </w:p>
    <w:p w:rsidR="00E17463" w:rsidRDefault="00E17463">
      <w:pPr>
        <w:rPr>
          <w:rFonts w:ascii="Bauhaus 93" w:hAnsi="Bauhaus 93"/>
          <w:sz w:val="28"/>
          <w:szCs w:val="28"/>
        </w:rPr>
      </w:pPr>
      <w:r>
        <w:rPr>
          <w:rFonts w:ascii="Comic Sans MS" w:hAnsi="Comic Sans MS"/>
          <w:b/>
          <w:sz w:val="28"/>
          <w:szCs w:val="28"/>
        </w:rPr>
        <w:t xml:space="preserve">Finalizamos con la canción al papa  </w:t>
      </w:r>
    </w:p>
    <w:p w:rsidR="00140697" w:rsidRDefault="00140697">
      <w:pPr>
        <w:rPr>
          <w:rFonts w:ascii="Bauhaus 93" w:hAnsi="Bauhaus 93"/>
          <w:sz w:val="28"/>
          <w:szCs w:val="28"/>
        </w:rPr>
      </w:pPr>
      <w:r>
        <w:rPr>
          <w:rFonts w:ascii="Bauhaus 93" w:hAnsi="Bauhaus 93"/>
          <w:sz w:val="28"/>
          <w:szCs w:val="28"/>
        </w:rPr>
        <w:t xml:space="preserve">Escuchamos la </w:t>
      </w:r>
      <w:r w:rsidR="00E17463">
        <w:rPr>
          <w:rFonts w:ascii="Bauhaus 93" w:hAnsi="Bauhaus 93"/>
          <w:sz w:val="28"/>
          <w:szCs w:val="28"/>
        </w:rPr>
        <w:t>canción</w:t>
      </w:r>
      <w:r>
        <w:rPr>
          <w:rFonts w:ascii="Bauhaus 93" w:hAnsi="Bauhaus 93"/>
          <w:sz w:val="28"/>
          <w:szCs w:val="28"/>
        </w:rPr>
        <w:t xml:space="preserve"> del  papa </w:t>
      </w:r>
    </w:p>
    <w:p w:rsidR="00140697" w:rsidRPr="00324802" w:rsidRDefault="00140697">
      <w:pPr>
        <w:rPr>
          <w:rFonts w:ascii="Bauhaus 93" w:hAnsi="Bauhaus 93"/>
          <w:sz w:val="28"/>
          <w:szCs w:val="28"/>
        </w:rPr>
      </w:pPr>
      <w:r w:rsidRPr="00140697">
        <w:rPr>
          <w:rFonts w:ascii="Bauhaus 93" w:hAnsi="Bauhaus 93"/>
          <w:sz w:val="28"/>
          <w:szCs w:val="28"/>
        </w:rPr>
        <w:t>https://www.youtube.com/watch?v=jlz9pGxJQDo</w:t>
      </w:r>
    </w:p>
    <w:sectPr w:rsidR="00140697" w:rsidRPr="0032480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74739"/>
    <w:multiLevelType w:val="hybridMultilevel"/>
    <w:tmpl w:val="49222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E11"/>
    <w:rsid w:val="00140697"/>
    <w:rsid w:val="00324802"/>
    <w:rsid w:val="003453A2"/>
    <w:rsid w:val="003D79B0"/>
    <w:rsid w:val="00482E11"/>
    <w:rsid w:val="00573274"/>
    <w:rsid w:val="009159A8"/>
    <w:rsid w:val="009D2640"/>
    <w:rsid w:val="00B817C8"/>
    <w:rsid w:val="00C8100D"/>
    <w:rsid w:val="00E17463"/>
    <w:rsid w:val="00F306FA"/>
    <w:rsid w:val="00F934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E4512A"/>
  <w15:chartTrackingRefBased/>
  <w15:docId w15:val="{9E8DD901-A46A-4D09-A537-FEB627A93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
    <w:name w:val="text"/>
    <w:basedOn w:val="Fuentedeprrafopredeter"/>
    <w:rsid w:val="00F306FA"/>
  </w:style>
  <w:style w:type="paragraph" w:styleId="Sinespaciado">
    <w:name w:val="No Spacing"/>
    <w:uiPriority w:val="1"/>
    <w:qFormat/>
    <w:rsid w:val="00F306FA"/>
    <w:pPr>
      <w:spacing w:after="0" w:line="240" w:lineRule="auto"/>
    </w:pPr>
  </w:style>
  <w:style w:type="character" w:styleId="Hipervnculo">
    <w:name w:val="Hyperlink"/>
    <w:basedOn w:val="Fuentedeprrafopredeter"/>
    <w:uiPriority w:val="99"/>
    <w:unhideWhenUsed/>
    <w:rsid w:val="001406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NqZxWlxsAw"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4</Pages>
  <Words>728</Words>
  <Characters>4008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Pastoral</dc:creator>
  <cp:keywords/>
  <dc:description/>
  <cp:lastModifiedBy>leidy moscosogarcia</cp:lastModifiedBy>
  <cp:revision>6</cp:revision>
  <dcterms:created xsi:type="dcterms:W3CDTF">2017-07-08T16:10:00Z</dcterms:created>
  <dcterms:modified xsi:type="dcterms:W3CDTF">2017-08-01T02:33:00Z</dcterms:modified>
</cp:coreProperties>
</file>