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AAB484" w14:textId="77777777" w:rsidR="00B758D7" w:rsidRDefault="0074223E">
      <w:pPr>
        <w:pStyle w:val="Sinespaciado"/>
        <w:spacing w:line="360" w:lineRule="auto"/>
        <w:jc w:val="center"/>
        <w:rPr>
          <w:sz w:val="96"/>
          <w:szCs w:val="144"/>
        </w:rPr>
      </w:pPr>
      <w:r>
        <w:rPr>
          <w:sz w:val="96"/>
          <w:szCs w:val="144"/>
        </w:rPr>
        <w:t>Concurso Canci</w:t>
      </w:r>
      <w:r>
        <w:rPr>
          <w:sz w:val="96"/>
          <w:szCs w:val="144"/>
        </w:rPr>
        <w:t>ó</w:t>
      </w:r>
      <w:r>
        <w:rPr>
          <w:sz w:val="96"/>
          <w:szCs w:val="144"/>
        </w:rPr>
        <w:t>n del MJS Colombia</w:t>
      </w:r>
    </w:p>
    <w:p w14:paraId="68DBE5CC" w14:textId="77777777" w:rsidR="00B758D7" w:rsidRDefault="0074223E">
      <w:pPr>
        <w:pStyle w:val="Sinespaciado"/>
        <w:spacing w:line="360" w:lineRule="auto"/>
        <w:jc w:val="center"/>
        <w:rPr>
          <w:sz w:val="72"/>
          <w:szCs w:val="60"/>
        </w:rPr>
      </w:pPr>
      <w:r>
        <w:rPr>
          <w:noProof/>
          <w:sz w:val="72"/>
          <w:szCs w:val="6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7A4AD29" wp14:editId="6393D3C3">
            <wp:simplePos x="0" y="0"/>
            <wp:positionH relativeFrom="column">
              <wp:posOffset>1334770</wp:posOffset>
            </wp:positionH>
            <wp:positionV relativeFrom="paragraph">
              <wp:posOffset>108585</wp:posOffset>
            </wp:positionV>
            <wp:extent cx="3001010" cy="3305175"/>
            <wp:effectExtent l="0" t="0" r="889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BA5A4" w14:textId="77777777" w:rsidR="00B758D7" w:rsidRDefault="00B758D7">
      <w:pPr>
        <w:pStyle w:val="Sinespaciado"/>
        <w:spacing w:line="360" w:lineRule="auto"/>
        <w:jc w:val="center"/>
        <w:rPr>
          <w:sz w:val="72"/>
          <w:szCs w:val="60"/>
        </w:rPr>
      </w:pPr>
    </w:p>
    <w:p w14:paraId="74DE58F2" w14:textId="77777777" w:rsidR="00B758D7" w:rsidRDefault="00B758D7">
      <w:pPr>
        <w:pStyle w:val="Sinespaciado"/>
        <w:spacing w:line="360" w:lineRule="auto"/>
        <w:jc w:val="center"/>
        <w:rPr>
          <w:sz w:val="56"/>
          <w:szCs w:val="56"/>
        </w:rPr>
      </w:pPr>
    </w:p>
    <w:p w14:paraId="110729FD" w14:textId="77777777" w:rsidR="00B758D7" w:rsidRDefault="00B758D7">
      <w:pPr>
        <w:pStyle w:val="Sinespaciado"/>
        <w:spacing w:line="360" w:lineRule="auto"/>
        <w:jc w:val="center"/>
        <w:rPr>
          <w:sz w:val="56"/>
          <w:szCs w:val="56"/>
        </w:rPr>
      </w:pPr>
    </w:p>
    <w:p w14:paraId="5AE27BF1" w14:textId="77777777" w:rsidR="00B758D7" w:rsidRDefault="00B758D7">
      <w:pPr>
        <w:pStyle w:val="Sinespaciado"/>
        <w:spacing w:line="360" w:lineRule="auto"/>
        <w:jc w:val="center"/>
        <w:rPr>
          <w:sz w:val="56"/>
          <w:szCs w:val="56"/>
        </w:rPr>
      </w:pPr>
    </w:p>
    <w:p w14:paraId="3DB9ACC2" w14:textId="77777777" w:rsidR="00B758D7" w:rsidRDefault="0074223E">
      <w:pPr>
        <w:pStyle w:val="Sinespaciado"/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Consejo Nacional del MJS</w:t>
      </w:r>
    </w:p>
    <w:p w14:paraId="17257103" w14:textId="77777777" w:rsidR="00B758D7" w:rsidRDefault="0074223E">
      <w:pPr>
        <w:pStyle w:val="Sinespaciado"/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2015</w:t>
      </w:r>
    </w:p>
    <w:p w14:paraId="126D2E19" w14:textId="77777777" w:rsidR="00B758D7" w:rsidRDefault="00B758D7">
      <w:pPr>
        <w:pStyle w:val="Sinespaciado"/>
        <w:spacing w:line="360" w:lineRule="auto"/>
        <w:jc w:val="center"/>
        <w:rPr>
          <w:sz w:val="72"/>
          <w:szCs w:val="60"/>
        </w:rPr>
      </w:pPr>
    </w:p>
    <w:p w14:paraId="018E3CCB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Presentación</w:t>
      </w:r>
    </w:p>
    <w:p w14:paraId="48BEE4B4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58A6A1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miras a seguir fortaleciendo la unidad de nuestro MJS, el Consejo Nacional del Movimiento Juvenil Salesiano propone la realización del CONCURSO CANCIÓN </w:t>
      </w:r>
      <w:r>
        <w:rPr>
          <w:rFonts w:ascii="Arial" w:hAnsi="Arial" w:cs="Arial"/>
          <w:sz w:val="24"/>
          <w:szCs w:val="24"/>
        </w:rPr>
        <w:t xml:space="preserve"> DEL MJS COLOMBIA, con el deseo de seguir apostándole a la consolidación de la identidad de nuestro Movimiento y al sueño de la Colombia Salesiana. </w:t>
      </w:r>
    </w:p>
    <w:p w14:paraId="09FD609C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6FE649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Aprovechando que la música a lo largo de la historia ha acompañado grandes acontecimientos y recogido en l</w:t>
      </w:r>
      <w:r>
        <w:rPr>
          <w:rFonts w:ascii="Arial" w:hAnsi="Arial" w:cs="Arial"/>
          <w:sz w:val="24"/>
          <w:szCs w:val="24"/>
        </w:rPr>
        <w:t>a letra de tantas canciones valores, sentimientos, esperanzas y sueños e identificando personas y colectividades, los jóvenes del Consejo Nacional del MJS queremos invitarte a que nos ayudes a escoger la canción que nos identificará a nivel nacional.</w:t>
      </w:r>
    </w:p>
    <w:p w14:paraId="57E25F67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2C6F0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</w:t>
      </w:r>
      <w:r>
        <w:rPr>
          <w:rFonts w:ascii="Arial" w:hAnsi="Arial" w:cs="Arial"/>
          <w:sz w:val="24"/>
          <w:szCs w:val="24"/>
        </w:rPr>
        <w:t xml:space="preserve">emos que todos seamos parte de ella, que construyamos una Canción  para todos y que a la vez, ésta se convierta en el regalo que como MJS Colombia le obsequiaremos a Don Bosco en la celebración de su Bicentenario. </w:t>
      </w:r>
    </w:p>
    <w:p w14:paraId="2846BAD5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7A4875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incentivar la participación en el g</w:t>
      </w:r>
      <w:r>
        <w:rPr>
          <w:rFonts w:ascii="Arial" w:hAnsi="Arial" w:cs="Arial"/>
          <w:sz w:val="24"/>
          <w:szCs w:val="24"/>
        </w:rPr>
        <w:t>ran concurso  de la Canción MJS Colombia, se dará como premio al creador (es) de nuestra Canción  la suma en efectivo de</w:t>
      </w:r>
    </w:p>
    <w:p w14:paraId="3A3A8A7E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$600.000 (seiscientos mil pesos) además de darle el crédito correspondiente por convertirse en el autor oficial de la Canción que ident</w:t>
      </w:r>
      <w:r w:rsidR="00B844AC">
        <w:rPr>
          <w:rFonts w:ascii="Arial" w:hAnsi="Arial" w:cs="Arial"/>
          <w:sz w:val="24"/>
          <w:szCs w:val="24"/>
        </w:rPr>
        <w:t>ificará a la Colombia S</w:t>
      </w:r>
      <w:r>
        <w:rPr>
          <w:rFonts w:ascii="Arial" w:hAnsi="Arial" w:cs="Arial"/>
          <w:sz w:val="24"/>
          <w:szCs w:val="24"/>
        </w:rPr>
        <w:t xml:space="preserve">alesiana. </w:t>
      </w:r>
    </w:p>
    <w:p w14:paraId="72DFE361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22F7C1" w14:textId="77777777" w:rsidR="00B758D7" w:rsidRDefault="0074223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¡LOS INVITAMOS A QUE DEJEN VOLAR SU CREATIVIDAD Y SU TALENTO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14:paraId="62874FCC" w14:textId="77777777" w:rsidR="00B758D7" w:rsidRDefault="0074223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A QUE SUENEN LAS NOTAS, LOS INSTRUMENTOS Y LAS VOCES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C0D3726" w14:textId="77777777" w:rsidR="00B758D7" w:rsidRDefault="0074223E">
      <w:pPr>
        <w:pStyle w:val="Sinespaciado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AL SON DEL MJS COLOMBIA!</w:t>
      </w:r>
    </w:p>
    <w:p w14:paraId="2209982E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51FDB6D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231BFB7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9947E2A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</w:t>
      </w:r>
    </w:p>
    <w:p w14:paraId="70B8CAF3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METODOLOGÍA Y CRITERIOS DEL CONCURSO</w:t>
      </w:r>
    </w:p>
    <w:p w14:paraId="7C4EC73B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3E257B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concurso </w:t>
      </w:r>
      <w:r>
        <w:rPr>
          <w:rFonts w:ascii="Arial" w:hAnsi="Arial" w:cs="Arial"/>
          <w:b/>
          <w:sz w:val="24"/>
          <w:szCs w:val="24"/>
        </w:rPr>
        <w:t>CANCIÓN DEL MJS COLOMBIA</w:t>
      </w:r>
      <w:r>
        <w:rPr>
          <w:rFonts w:ascii="Arial" w:hAnsi="Arial" w:cs="Arial"/>
          <w:sz w:val="24"/>
          <w:szCs w:val="24"/>
        </w:rPr>
        <w:t>, se desarrollará de la siguiente manera:</w:t>
      </w:r>
    </w:p>
    <w:p w14:paraId="6C30D40B" w14:textId="77777777" w:rsidR="00B758D7" w:rsidRDefault="0074223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Estará abierto a todos los jóvenes del MJS que quieran participar, sean solistas o agrupaciones de máximo cuatro personas. </w:t>
      </w:r>
    </w:p>
    <w:p w14:paraId="2843ADA6" w14:textId="77777777" w:rsidR="00B758D7" w:rsidRDefault="0074223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valor de la i</w:t>
      </w:r>
      <w:r>
        <w:rPr>
          <w:rFonts w:ascii="Arial" w:hAnsi="Arial" w:cs="Arial"/>
          <w:sz w:val="24"/>
          <w:szCs w:val="24"/>
        </w:rPr>
        <w:t xml:space="preserve">nscripción es de $10.000 (Diez mil pesos) por agrupación. </w:t>
      </w:r>
    </w:p>
    <w:p w14:paraId="47697253" w14:textId="77777777" w:rsidR="00B758D7" w:rsidRDefault="0074223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eliminatorias constarán de tres filtros : </w:t>
      </w:r>
    </w:p>
    <w:p w14:paraId="3353BCC2" w14:textId="77777777" w:rsidR="00B758D7" w:rsidRDefault="0074223E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Primer filtro “instituciones”:</w:t>
      </w:r>
      <w:r>
        <w:rPr>
          <w:rFonts w:ascii="Arial" w:hAnsi="Arial" w:cs="Arial"/>
          <w:sz w:val="24"/>
          <w:szCs w:val="24"/>
        </w:rPr>
        <w:t xml:space="preserve"> En cada institución u obra salesiana, se recibirán las Canciones propuestas; el delegado(a) de pastoral junto con su e</w:t>
      </w:r>
      <w:r>
        <w:rPr>
          <w:rFonts w:ascii="Arial" w:hAnsi="Arial" w:cs="Arial"/>
          <w:sz w:val="24"/>
          <w:szCs w:val="24"/>
        </w:rPr>
        <w:t xml:space="preserve">quipo o comunidad, serán el primer filtro y decidirán una propuesta para enviar después al delegado(a) provincial de pastoral juvenil como la opción que representará  a la institución. </w:t>
      </w:r>
    </w:p>
    <w:p w14:paraId="2E7D39D1" w14:textId="77777777" w:rsidR="00B758D7" w:rsidRDefault="0074223E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Segundo Filtro “provincias”:</w:t>
      </w:r>
      <w:r>
        <w:rPr>
          <w:rFonts w:ascii="Arial" w:hAnsi="Arial" w:cs="Arial"/>
          <w:sz w:val="24"/>
          <w:szCs w:val="24"/>
        </w:rPr>
        <w:t xml:space="preserve"> Los delegados de pastoral juvenil salesi</w:t>
      </w:r>
      <w:r>
        <w:rPr>
          <w:rFonts w:ascii="Arial" w:hAnsi="Arial" w:cs="Arial"/>
          <w:sz w:val="24"/>
          <w:szCs w:val="24"/>
        </w:rPr>
        <w:t>ana, como jurados de su inspectoría escogerán uno de las propuestas enviadas por las instituciones como la representación de su respectiva provincia en el siguiente filtro.</w:t>
      </w:r>
    </w:p>
    <w:p w14:paraId="151FCA84" w14:textId="77777777" w:rsidR="00B758D7" w:rsidRDefault="0074223E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Tercer filtro “final”: </w:t>
      </w:r>
      <w:r>
        <w:rPr>
          <w:rFonts w:ascii="Arial" w:hAnsi="Arial" w:cs="Arial"/>
          <w:sz w:val="24"/>
          <w:szCs w:val="24"/>
        </w:rPr>
        <w:t>Las propuestas que representen a cada una de las inspectorí</w:t>
      </w:r>
      <w:r>
        <w:rPr>
          <w:rFonts w:ascii="Arial" w:hAnsi="Arial" w:cs="Arial"/>
          <w:sz w:val="24"/>
          <w:szCs w:val="24"/>
        </w:rPr>
        <w:t>as del país serán sometidas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 escrutinio del cual elegirá el gran ganador del concurso y merecedor de los premios anteriormente nombrados.</w:t>
      </w:r>
    </w:p>
    <w:p w14:paraId="7FA8D748" w14:textId="77777777" w:rsidR="00B758D7" w:rsidRDefault="0074223E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deben presentar las propuestas de la Canción, anexando la ficha de inscripción que contiene un espacio para incl</w:t>
      </w:r>
      <w:r>
        <w:rPr>
          <w:rFonts w:ascii="Arial" w:hAnsi="Arial" w:cs="Arial"/>
          <w:sz w:val="24"/>
          <w:szCs w:val="24"/>
        </w:rPr>
        <w:t xml:space="preserve">uir la letra que proponen. </w:t>
      </w:r>
    </w:p>
    <w:p w14:paraId="0B57E13E" w14:textId="77777777" w:rsidR="00B758D7" w:rsidRDefault="007422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Aspectos a tener en cuenta en la composición del texto musical: Don Bosco, Madre Mazzarello, Espiritualidad Juvenil Salesiana (EJS), Rasgos de la EJS (María, Jesús, Iglesia, alegría, servicio y cotidiano), Sistema preventivo, l</w:t>
      </w:r>
      <w:r>
        <w:rPr>
          <w:rFonts w:ascii="Arial" w:hAnsi="Arial" w:cs="Arial"/>
          <w:sz w:val="24"/>
          <w:szCs w:val="24"/>
        </w:rPr>
        <w:t>a asociación, Colombia salesiana, discípulos misioneros o callejeros de la fe, MJS Colombia.</w:t>
      </w:r>
    </w:p>
    <w:p w14:paraId="4568B335" w14:textId="77777777" w:rsidR="00B758D7" w:rsidRDefault="007422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Canción  ganadora será la que refleje en toda su composición la Espiritualidad Juvenil Salesiana, clave de nuestra identidad como Movimiento Juvenil Salesiano d</w:t>
      </w:r>
      <w:r>
        <w:rPr>
          <w:rFonts w:ascii="Arial" w:hAnsi="Arial" w:cs="Arial"/>
          <w:sz w:val="24"/>
          <w:szCs w:val="24"/>
        </w:rPr>
        <w:t>e Colombia.</w:t>
      </w:r>
    </w:p>
    <w:p w14:paraId="5CAFCE1F" w14:textId="77777777" w:rsidR="00B758D7" w:rsidRDefault="007422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Pautas musicales</w:t>
      </w:r>
    </w:p>
    <w:p w14:paraId="5F835B3E" w14:textId="77777777" w:rsidR="00B758D7" w:rsidRDefault="0074223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puede participar proponiendo cualquier género musical. </w:t>
      </w:r>
    </w:p>
    <w:p w14:paraId="4D504D83" w14:textId="77777777" w:rsidR="00B758D7" w:rsidRDefault="0074223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Procurar una tonalidad cómoda para hombre y mujer.</w:t>
      </w:r>
    </w:p>
    <w:p w14:paraId="1CBA7B53" w14:textId="77777777" w:rsidR="00B758D7" w:rsidRDefault="0074223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un mínimo de dos estrofas y un coro en la propuesta.</w:t>
      </w:r>
    </w:p>
    <w:p w14:paraId="3919E5BC" w14:textId="77777777" w:rsidR="00B758D7" w:rsidRDefault="0074223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composición no es solamente de texto, debe tener </w:t>
      </w:r>
      <w:r>
        <w:rPr>
          <w:rFonts w:ascii="Arial" w:hAnsi="Arial" w:cs="Arial"/>
          <w:sz w:val="24"/>
          <w:szCs w:val="24"/>
        </w:rPr>
        <w:t xml:space="preserve">una melodía y armonía que lo acompañen. (Mínimo una guitarra y la voz) </w:t>
      </w:r>
    </w:p>
    <w:p w14:paraId="318F3B2F" w14:textId="77777777" w:rsidR="00B758D7" w:rsidRDefault="0074223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formato de entrega es Mp3, es decir, es posible grabar con un celular y cumplir con el formato, pero se pide que se escuche lo más claro posible el texto y la melodía de la propuest</w:t>
      </w:r>
      <w:r>
        <w:rPr>
          <w:rFonts w:ascii="Arial" w:hAnsi="Arial" w:cs="Arial"/>
          <w:sz w:val="24"/>
          <w:szCs w:val="24"/>
        </w:rPr>
        <w:t xml:space="preserve">a) </w:t>
      </w:r>
    </w:p>
    <w:p w14:paraId="5EDE4467" w14:textId="77777777" w:rsidR="00B758D7" w:rsidRDefault="007422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propuesto</w:t>
      </w:r>
    </w:p>
    <w:p w14:paraId="0FF30474" w14:textId="2C400D77" w:rsidR="00B758D7" w:rsidRDefault="0074223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Hasta el 1 de marzo para difundir el afiche y enviar mensaje</w:t>
      </w:r>
      <w:r>
        <w:rPr>
          <w:rFonts w:ascii="Arial" w:hAnsi="Arial" w:cs="Arial"/>
          <w:sz w:val="24"/>
          <w:szCs w:val="24"/>
        </w:rPr>
        <w:t xml:space="preserve"> y documento a los delegados de PJ.</w:t>
      </w:r>
    </w:p>
    <w:p w14:paraId="78FE923B" w14:textId="77777777" w:rsidR="00B758D7" w:rsidRDefault="0074223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1 al 31 de marzo difusion y publicidad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 las inspectorias.</w:t>
      </w:r>
    </w:p>
    <w:p w14:paraId="593CD532" w14:textId="77777777" w:rsidR="00B758D7" w:rsidRDefault="0074223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1 de Abril inicia el concurso en presencias, obras, casas salesianas y</w:t>
      </w:r>
      <w:r>
        <w:rPr>
          <w:rFonts w:ascii="Arial" w:hAnsi="Arial" w:cs="Arial"/>
          <w:sz w:val="24"/>
          <w:szCs w:val="24"/>
        </w:rPr>
        <w:t xml:space="preserve"> grupos identificados con el MJS Colombia.</w:t>
      </w:r>
    </w:p>
    <w:p w14:paraId="0DCBD16F" w14:textId="77777777" w:rsidR="00B758D7" w:rsidRDefault="0074223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fechas de los filtros se anunciarán posteriormente. </w:t>
      </w:r>
    </w:p>
    <w:p w14:paraId="5F2E42E0" w14:textId="77777777" w:rsidR="00B758D7" w:rsidRDefault="00B75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C86405" w14:textId="77777777" w:rsidR="00B758D7" w:rsidRDefault="00B75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B1C2B8" w14:textId="77777777" w:rsidR="00B758D7" w:rsidRDefault="00B75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8801D0" w14:textId="77777777" w:rsidR="00B758D7" w:rsidRDefault="00B75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BA2A81" w14:textId="77777777" w:rsidR="00B758D7" w:rsidRDefault="00B75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FD7B91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077A4850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s-CO"/>
        </w:rPr>
        <w:lastRenderedPageBreak/>
        <w:pict w14:anchorId="392FBFD3">
          <v:rect id="1 Rectángulo" o:spid="_x0000_s1026" style="position:absolute;left:0;text-align:left;margin-left:362.7pt;margin-top:11.35pt;width:85.35pt;height:8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" filled="f" strokecolor="black [3213]" strokeweight="2pt"/>
        </w:pict>
      </w:r>
    </w:p>
    <w:p w14:paraId="7934E858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Ficha de inscripción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>Foto</w:t>
      </w:r>
    </w:p>
    <w:p w14:paraId="7DC27C83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2FBA3B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084107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Nombre/s (Autor, grupo e integrantes): </w:t>
      </w:r>
    </w:p>
    <w:p w14:paraId="02B369FC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F5A41E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65A5D5E2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260B3EC8" w14:textId="77777777" w:rsidR="00B758D7" w:rsidRDefault="007422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 salesiana/Grupo juvenil perteneciente al MJS: </w:t>
      </w:r>
    </w:p>
    <w:p w14:paraId="187445EA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3FAAF1E2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1C0E36B5" w14:textId="77777777" w:rsidR="00B758D7" w:rsidRDefault="007422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Nivel/Vinculación: </w:t>
      </w:r>
    </w:p>
    <w:p w14:paraId="68557BCB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327B03DF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345055C8" w14:textId="77777777" w:rsidR="00B758D7" w:rsidRDefault="007422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Razones por las que participan: </w:t>
      </w:r>
    </w:p>
    <w:p w14:paraId="08F7B659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221B1BE5" w14:textId="77777777" w:rsidR="00B758D7" w:rsidRDefault="00B758D7">
      <w:pPr>
        <w:rPr>
          <w:rFonts w:ascii="Arial" w:hAnsi="Arial" w:cs="Arial"/>
          <w:b/>
          <w:sz w:val="24"/>
          <w:szCs w:val="24"/>
        </w:rPr>
      </w:pPr>
    </w:p>
    <w:p w14:paraId="0509F670" w14:textId="77777777" w:rsidR="00B758D7" w:rsidRDefault="007422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Letra: </w:t>
      </w:r>
    </w:p>
    <w:p w14:paraId="6A3FDCC9" w14:textId="77777777" w:rsidR="00B758D7" w:rsidRDefault="00B758D7"/>
    <w:p w14:paraId="2F05EA68" w14:textId="77777777" w:rsidR="00B758D7" w:rsidRDefault="0074223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10FE5407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EA4585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79C2E7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36EB9C" w14:textId="77777777" w:rsidR="00B758D7" w:rsidRDefault="00B758D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F9BBC2" w14:textId="77777777" w:rsidR="00B758D7" w:rsidRDefault="00B758D7"/>
    <w:sectPr w:rsidR="00B758D7">
      <w:headerReference w:type="default" r:id="rId10"/>
      <w:pgSz w:w="12240" w:h="15840"/>
      <w:pgMar w:top="568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327B75" w14:textId="77777777" w:rsidR="00B758D7" w:rsidRDefault="0074223E">
      <w:pPr>
        <w:spacing w:after="0" w:line="240" w:lineRule="auto"/>
      </w:pPr>
      <w:r>
        <w:separator/>
      </w:r>
    </w:p>
  </w:endnote>
  <w:endnote w:type="continuationSeparator" w:id="0">
    <w:p w14:paraId="685A37E8" w14:textId="77777777" w:rsidR="00B758D7" w:rsidRDefault="0074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panose1 w:val="00000000000000000000"/>
    <w:charset w:val="00"/>
    <w:family w:val="swiss"/>
    <w:notTrueType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7DECF46" w14:textId="77777777" w:rsidR="00B758D7" w:rsidRDefault="0074223E">
      <w:pPr>
        <w:spacing w:after="0" w:line="240" w:lineRule="auto"/>
      </w:pPr>
      <w:r>
        <w:separator/>
      </w:r>
    </w:p>
  </w:footnote>
  <w:footnote w:type="continuationSeparator" w:id="0">
    <w:p w14:paraId="7E077CB2" w14:textId="77777777" w:rsidR="00B758D7" w:rsidRDefault="0074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2A786" w14:textId="77777777" w:rsidR="00B758D7" w:rsidRDefault="0074223E">
    <w:pPr>
      <w:pStyle w:val="Encabezado"/>
      <w:jc w:val="center"/>
      <w:rPr>
        <w:rFonts w:ascii="Times New Roman" w:hAnsi="Times New Roman"/>
        <w:b/>
        <w:sz w:val="36"/>
        <w:szCs w:val="24"/>
      </w:rPr>
    </w:pPr>
    <w:r>
      <w:rPr>
        <w:rFonts w:ascii="Times New Roman" w:hAnsi="Times New Roman"/>
        <w:b/>
        <w:sz w:val="36"/>
        <w:szCs w:val="24"/>
      </w:rPr>
      <w:t>Concurso Canción del MJS Colombia</w:t>
    </w:r>
  </w:p>
  <w:p w14:paraId="23517960" w14:textId="77777777" w:rsidR="00B758D7" w:rsidRDefault="00B758D7">
    <w:pPr>
      <w:pStyle w:val="Encabezado"/>
      <w:jc w:val="center"/>
      <w:rPr>
        <w:rFonts w:ascii="Segoe UI" w:hAnsi="Segoe UI" w:cs="Segoe UI"/>
        <w:szCs w:val="24"/>
      </w:rPr>
    </w:pPr>
  </w:p>
  <w:p w14:paraId="07AA2C79" w14:textId="77777777" w:rsidR="00B758D7" w:rsidRDefault="00B758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A40C0B"/>
    <w:multiLevelType w:val="hybridMultilevel"/>
    <w:tmpl w:val="83C22284"/>
    <w:lvl w:ilvl="0" w:tplc="97203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0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0E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C2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A3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29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60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6E8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26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01E66"/>
    <w:multiLevelType w:val="hybridMultilevel"/>
    <w:tmpl w:val="D83275A8"/>
    <w:lvl w:ilvl="0" w:tplc="38907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BE7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6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8A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C9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0F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6C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8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73169"/>
    <w:multiLevelType w:val="hybridMultilevel"/>
    <w:tmpl w:val="A47005D8"/>
    <w:lvl w:ilvl="0" w:tplc="6D12D4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D2EA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6D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6D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20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40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C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2568"/>
    <w:multiLevelType w:val="hybridMultilevel"/>
    <w:tmpl w:val="6CFA2DF8"/>
    <w:lvl w:ilvl="0" w:tplc="0F383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44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AB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7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EF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82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E3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EC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21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BF"/>
    <w:rsid w:val="00003606"/>
    <w:rsid w:val="0000706D"/>
    <w:rsid w:val="00061FC3"/>
    <w:rsid w:val="000C247E"/>
    <w:rsid w:val="000D1C50"/>
    <w:rsid w:val="000D2F97"/>
    <w:rsid w:val="000F24DD"/>
    <w:rsid w:val="001000E4"/>
    <w:rsid w:val="00156A7F"/>
    <w:rsid w:val="00262A39"/>
    <w:rsid w:val="00274F0C"/>
    <w:rsid w:val="002946E0"/>
    <w:rsid w:val="002C5F28"/>
    <w:rsid w:val="00324D77"/>
    <w:rsid w:val="00491962"/>
    <w:rsid w:val="00495EEB"/>
    <w:rsid w:val="004A1638"/>
    <w:rsid w:val="004E553C"/>
    <w:rsid w:val="004E622A"/>
    <w:rsid w:val="004E7ABF"/>
    <w:rsid w:val="00505688"/>
    <w:rsid w:val="00522196"/>
    <w:rsid w:val="00640289"/>
    <w:rsid w:val="00657839"/>
    <w:rsid w:val="006765A2"/>
    <w:rsid w:val="006A7A55"/>
    <w:rsid w:val="006B0E60"/>
    <w:rsid w:val="006E0848"/>
    <w:rsid w:val="006F5AB3"/>
    <w:rsid w:val="0074223E"/>
    <w:rsid w:val="00757506"/>
    <w:rsid w:val="00773E32"/>
    <w:rsid w:val="007A30C7"/>
    <w:rsid w:val="007D02CD"/>
    <w:rsid w:val="007E1DD0"/>
    <w:rsid w:val="007F1C07"/>
    <w:rsid w:val="008328B7"/>
    <w:rsid w:val="009923B3"/>
    <w:rsid w:val="00A81167"/>
    <w:rsid w:val="00AE7B4A"/>
    <w:rsid w:val="00B758D7"/>
    <w:rsid w:val="00B844AC"/>
    <w:rsid w:val="00C22E4F"/>
    <w:rsid w:val="00CF3C15"/>
    <w:rsid w:val="00D433CF"/>
    <w:rsid w:val="00D6553A"/>
    <w:rsid w:val="00E81E27"/>
    <w:rsid w:val="00F021EE"/>
    <w:rsid w:val="00F03188"/>
    <w:rsid w:val="00F94C39"/>
    <w:rsid w:val="00F97D52"/>
    <w:rsid w:val="00FD11E1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6ACA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eastAsia="Calibri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eastAsia="Calibri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cod15</b:Tag>
    <b:SourceType>InternetSite</b:SourceType>
    <b:Guid>{8001A1FF-F7B9-4881-93C5-8A727CD6EA88}</b:Guid>
    <b:Title>codelcoeduca</b:Title>
    <b:YearAccessed>2015</b:YearAccessed>
    <b:MonthAccessed>enero</b:MonthAccessed>
    <b:DayAccessed>28</b:DayAccessed>
    <b:URL>https://www.codelcoeduca.cl/biblioteca/lenguaje/2_Lenguaje_NB3-NB4.pdf</b:URL>
    <b:RefOrder>1</b:RefOrder>
  </b:Source>
</b:Sources>
</file>

<file path=customXml/itemProps1.xml><?xml version="1.0" encoding="utf-8"?>
<ds:datastoreItem xmlns:ds="http://schemas.openxmlformats.org/officeDocument/2006/customXml" ds:itemID="{0BC3D8E4-35AB-A34C-A9F2-B3767CA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677</Words>
  <Characters>3727</Characters>
  <Application>Microsoft Macintosh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Valderrama</dc:creator>
  <cp:keywords/>
  <dc:description/>
  <cp:lastModifiedBy>Camilo Andres Coronado Leon </cp:lastModifiedBy>
  <cp:revision>5</cp:revision>
  <dcterms:created xsi:type="dcterms:W3CDTF">2015-03-03T02:24:00Z</dcterms:created>
  <dcterms:modified xsi:type="dcterms:W3CDTF">2015-03-08T03:13:00Z</dcterms:modified>
</cp:coreProperties>
</file>